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62616" w14:textId="77777777" w:rsidR="00574B84" w:rsidRDefault="00CE4614" w:rsidP="00574B84">
      <w:pPr>
        <w:spacing w:after="0" w:line="240" w:lineRule="auto"/>
        <w:ind w:left="-340"/>
        <w:rPr>
          <w:rFonts w:ascii="Arial" w:hAnsi="Arial" w:cs="Arial"/>
          <w:b/>
          <w:sz w:val="28"/>
          <w:szCs w:val="28"/>
        </w:rPr>
      </w:pPr>
      <w:r w:rsidRPr="00CE4614">
        <w:rPr>
          <w:rFonts w:ascii="Arial" w:hAnsi="Arial" w:cs="Arial"/>
          <w:b/>
          <w:sz w:val="28"/>
          <w:szCs w:val="28"/>
        </w:rPr>
        <w:t xml:space="preserve">Community Wellbeing </w:t>
      </w:r>
      <w:r w:rsidR="00F502C2">
        <w:rPr>
          <w:rFonts w:ascii="Arial" w:hAnsi="Arial" w:cs="Arial"/>
          <w:b/>
          <w:sz w:val="28"/>
          <w:szCs w:val="28"/>
        </w:rPr>
        <w:t>Board</w:t>
      </w:r>
      <w:r w:rsidRPr="00CE4614">
        <w:rPr>
          <w:rFonts w:ascii="Arial" w:hAnsi="Arial" w:cs="Arial"/>
          <w:b/>
          <w:sz w:val="28"/>
          <w:szCs w:val="28"/>
        </w:rPr>
        <w:t xml:space="preserve"> –</w:t>
      </w:r>
      <w:r w:rsidR="008E6D41">
        <w:rPr>
          <w:rFonts w:ascii="Arial" w:hAnsi="Arial" w:cs="Arial"/>
          <w:b/>
          <w:sz w:val="28"/>
          <w:szCs w:val="28"/>
        </w:rPr>
        <w:t xml:space="preserve"> </w:t>
      </w:r>
      <w:r w:rsidRPr="00CE4614">
        <w:rPr>
          <w:rFonts w:ascii="Arial" w:hAnsi="Arial" w:cs="Arial"/>
          <w:b/>
          <w:sz w:val="28"/>
          <w:szCs w:val="28"/>
        </w:rPr>
        <w:t xml:space="preserve">from Cllr </w:t>
      </w:r>
      <w:bookmarkStart w:id="0" w:name="_GoBack"/>
      <w:r w:rsidR="004736E3">
        <w:rPr>
          <w:rFonts w:ascii="Arial" w:hAnsi="Arial" w:cs="Arial"/>
          <w:b/>
          <w:sz w:val="28"/>
          <w:szCs w:val="28"/>
        </w:rPr>
        <w:t>Ian Hudspeth</w:t>
      </w:r>
      <w:r w:rsidRPr="00CE4614">
        <w:rPr>
          <w:rFonts w:ascii="Arial" w:hAnsi="Arial" w:cs="Arial"/>
          <w:b/>
          <w:sz w:val="28"/>
          <w:szCs w:val="28"/>
        </w:rPr>
        <w:t xml:space="preserve"> </w:t>
      </w:r>
      <w:bookmarkEnd w:id="0"/>
      <w:r w:rsidRPr="00CE4614">
        <w:rPr>
          <w:rFonts w:ascii="Arial" w:hAnsi="Arial" w:cs="Arial"/>
          <w:b/>
          <w:sz w:val="28"/>
          <w:szCs w:val="28"/>
        </w:rPr>
        <w:t>(Chair)</w:t>
      </w:r>
    </w:p>
    <w:p w14:paraId="4BC1092B" w14:textId="77777777" w:rsidR="00574B84" w:rsidRDefault="00574B84" w:rsidP="00574B84">
      <w:pPr>
        <w:spacing w:after="0" w:line="240" w:lineRule="auto"/>
        <w:ind w:left="-340"/>
        <w:rPr>
          <w:rFonts w:ascii="Arial" w:hAnsi="Arial" w:cs="Arial"/>
          <w:b/>
          <w:sz w:val="28"/>
          <w:szCs w:val="28"/>
        </w:rPr>
      </w:pPr>
    </w:p>
    <w:p w14:paraId="4B0E6696" w14:textId="77777777" w:rsidR="008925D7" w:rsidRDefault="00E13B2B" w:rsidP="008925D7">
      <w:pPr>
        <w:spacing w:after="0" w:line="240" w:lineRule="auto"/>
        <w:ind w:left="-340"/>
        <w:rPr>
          <w:rFonts w:ascii="Arial" w:hAnsi="Arial" w:cs="Arial"/>
          <w:b/>
          <w:sz w:val="28"/>
          <w:szCs w:val="28"/>
        </w:rPr>
      </w:pPr>
      <w:r w:rsidRPr="00691BD5">
        <w:rPr>
          <w:rFonts w:ascii="Arial" w:hAnsi="Arial" w:cs="Arial"/>
          <w:b/>
        </w:rPr>
        <w:t>Conferences, meetings and external events</w:t>
      </w:r>
    </w:p>
    <w:p w14:paraId="60FD11CA" w14:textId="77777777" w:rsidR="008925D7" w:rsidRDefault="008925D7" w:rsidP="008925D7">
      <w:pPr>
        <w:spacing w:after="0" w:line="240" w:lineRule="auto"/>
        <w:ind w:left="-340"/>
        <w:rPr>
          <w:rFonts w:ascii="Arial" w:hAnsi="Arial" w:cs="Arial"/>
          <w:b/>
          <w:sz w:val="28"/>
          <w:szCs w:val="28"/>
        </w:rPr>
      </w:pPr>
    </w:p>
    <w:p w14:paraId="0F91C150" w14:textId="77777777" w:rsidR="008925D7" w:rsidRPr="008925D7" w:rsidRDefault="008925D7" w:rsidP="00997AC2">
      <w:pPr>
        <w:pStyle w:val="ListParagraph"/>
        <w:numPr>
          <w:ilvl w:val="0"/>
          <w:numId w:val="35"/>
        </w:numPr>
        <w:spacing w:after="0" w:line="240" w:lineRule="auto"/>
        <w:rPr>
          <w:rFonts w:ascii="Arial" w:hAnsi="Arial" w:cs="Arial"/>
        </w:rPr>
      </w:pPr>
      <w:r w:rsidRPr="008925D7">
        <w:rPr>
          <w:rFonts w:ascii="Arial" w:hAnsi="Arial" w:cs="Arial"/>
        </w:rPr>
        <w:t xml:space="preserve">On 22 January, Cllr Richard Kemp gave evidence to the Health Committee’s follow-up inquiry on suicide prevention. Cllr Kemp highlighted that nearly every local area has a multi-agency suicide prevention plan in place, and 89 per cent of councils responded to the Association of Directors of Public Health / LGA self-assessment to help identify good practice and areas for support. </w:t>
      </w:r>
    </w:p>
    <w:p w14:paraId="067D4A22" w14:textId="77777777" w:rsidR="008925D7" w:rsidRDefault="008925D7" w:rsidP="00997AC2">
      <w:pPr>
        <w:pStyle w:val="ListParagraph"/>
        <w:spacing w:after="0" w:line="240" w:lineRule="auto"/>
        <w:ind w:left="20"/>
        <w:contextualSpacing w:val="0"/>
        <w:rPr>
          <w:rFonts w:ascii="Arial" w:hAnsi="Arial" w:cs="Arial"/>
        </w:rPr>
      </w:pPr>
    </w:p>
    <w:p w14:paraId="2AAF37D6" w14:textId="77777777" w:rsidR="008925D7" w:rsidRDefault="008925D7" w:rsidP="00997AC2">
      <w:pPr>
        <w:pStyle w:val="ListParagraph"/>
        <w:numPr>
          <w:ilvl w:val="0"/>
          <w:numId w:val="35"/>
        </w:numPr>
        <w:spacing w:after="0" w:line="240" w:lineRule="auto"/>
        <w:contextualSpacing w:val="0"/>
        <w:rPr>
          <w:rFonts w:ascii="Arial" w:hAnsi="Arial" w:cs="Arial"/>
        </w:rPr>
      </w:pPr>
      <w:r>
        <w:rPr>
          <w:rFonts w:ascii="Arial" w:hAnsi="Arial" w:cs="Arial"/>
        </w:rPr>
        <w:t xml:space="preserve">On 24 January  Mayor Kate </w:t>
      </w:r>
      <w:proofErr w:type="spellStart"/>
      <w:r>
        <w:rPr>
          <w:rFonts w:ascii="Arial" w:hAnsi="Arial" w:cs="Arial"/>
        </w:rPr>
        <w:t>Allsop</w:t>
      </w:r>
      <w:proofErr w:type="spellEnd"/>
      <w:r>
        <w:rPr>
          <w:rFonts w:ascii="Arial" w:hAnsi="Arial" w:cs="Arial"/>
        </w:rPr>
        <w:t xml:space="preserve">, Cllr Paulette Hamilton, Cllr Richard Kemp and I met senior members of the NHS Clinical Commissioners Executive to discuss how we could continue to promote our joint messages on person-centred place based care and support, develop our joint support and improvement offer and influence the NHS Long Term Plan. </w:t>
      </w:r>
    </w:p>
    <w:p w14:paraId="1E8D3822" w14:textId="77777777" w:rsidR="008925D7" w:rsidRPr="008925D7" w:rsidRDefault="008925D7" w:rsidP="00997AC2">
      <w:pPr>
        <w:spacing w:after="0" w:line="240" w:lineRule="auto"/>
        <w:ind w:left="-340"/>
        <w:rPr>
          <w:rFonts w:ascii="Arial" w:hAnsi="Arial" w:cs="Arial"/>
          <w:b/>
          <w:sz w:val="28"/>
          <w:szCs w:val="28"/>
        </w:rPr>
      </w:pPr>
    </w:p>
    <w:p w14:paraId="0C11C9F4" w14:textId="570A6243" w:rsidR="008925D7" w:rsidRPr="008925D7" w:rsidRDefault="008925D7" w:rsidP="00997AC2">
      <w:pPr>
        <w:pStyle w:val="ListParagraph"/>
        <w:numPr>
          <w:ilvl w:val="0"/>
          <w:numId w:val="35"/>
        </w:numPr>
        <w:spacing w:after="0" w:line="240" w:lineRule="auto"/>
        <w:rPr>
          <w:rFonts w:ascii="Arial" w:hAnsi="Arial" w:cs="Arial"/>
          <w:b/>
          <w:sz w:val="28"/>
          <w:szCs w:val="28"/>
        </w:rPr>
      </w:pPr>
      <w:r w:rsidRPr="008925D7">
        <w:rPr>
          <w:rFonts w:ascii="Arial" w:hAnsi="Arial" w:cs="Arial"/>
        </w:rPr>
        <w:t xml:space="preserve">On 25 January 2019 Cllr Jackie Meldrum attended the national Autism Strategy Executive Group. </w:t>
      </w:r>
    </w:p>
    <w:p w14:paraId="05CA8DF0" w14:textId="77777777" w:rsidR="008925D7" w:rsidRPr="008925D7" w:rsidRDefault="008925D7" w:rsidP="00997AC2">
      <w:pPr>
        <w:pStyle w:val="ListParagraph"/>
        <w:spacing w:after="0" w:line="240" w:lineRule="auto"/>
        <w:ind w:left="20"/>
        <w:rPr>
          <w:rFonts w:ascii="Arial" w:hAnsi="Arial" w:cs="Arial"/>
          <w:b/>
          <w:sz w:val="28"/>
          <w:szCs w:val="28"/>
        </w:rPr>
      </w:pPr>
    </w:p>
    <w:p w14:paraId="325BC613" w14:textId="77777777" w:rsidR="008925D7" w:rsidRDefault="008925D7" w:rsidP="00997AC2">
      <w:pPr>
        <w:pStyle w:val="ListParagraph"/>
        <w:numPr>
          <w:ilvl w:val="0"/>
          <w:numId w:val="35"/>
        </w:numPr>
        <w:spacing w:after="0"/>
        <w:rPr>
          <w:rFonts w:ascii="Arial" w:hAnsi="Arial" w:cs="Arial"/>
        </w:rPr>
      </w:pPr>
      <w:r w:rsidRPr="008925D7">
        <w:rPr>
          <w:rFonts w:ascii="Arial" w:hAnsi="Arial" w:cs="Arial"/>
        </w:rPr>
        <w:t xml:space="preserve">On 29 January Cllr Richard Kemp spoke at the LGA event on Transitioning between children and adult mental health services, an event held jointly with the Coalition on Children and Young People’s mental health and with the Children and Young People’s Board. </w:t>
      </w:r>
    </w:p>
    <w:p w14:paraId="360E6907" w14:textId="77777777" w:rsidR="008925D7" w:rsidRDefault="008925D7" w:rsidP="00997AC2">
      <w:pPr>
        <w:pStyle w:val="ListParagraph"/>
        <w:spacing w:after="0"/>
        <w:ind w:left="20"/>
        <w:rPr>
          <w:rFonts w:ascii="Arial" w:hAnsi="Arial" w:cs="Arial"/>
        </w:rPr>
      </w:pPr>
    </w:p>
    <w:p w14:paraId="1AE04C07" w14:textId="08D5EDB9" w:rsidR="008925D7" w:rsidRPr="008925D7" w:rsidRDefault="008925D7" w:rsidP="00997AC2">
      <w:pPr>
        <w:pStyle w:val="ListParagraph"/>
        <w:numPr>
          <w:ilvl w:val="0"/>
          <w:numId w:val="35"/>
        </w:numPr>
        <w:spacing w:after="0"/>
        <w:rPr>
          <w:rFonts w:ascii="Arial" w:hAnsi="Arial" w:cs="Arial"/>
        </w:rPr>
      </w:pPr>
      <w:r w:rsidRPr="008925D7">
        <w:rPr>
          <w:rFonts w:ascii="Arial" w:hAnsi="Arial" w:cs="Arial"/>
        </w:rPr>
        <w:t xml:space="preserve">On 31 January Cllr Bramble </w:t>
      </w:r>
      <w:r w:rsidR="00A53F68">
        <w:rPr>
          <w:rFonts w:ascii="Arial" w:hAnsi="Arial" w:cs="Arial"/>
        </w:rPr>
        <w:t xml:space="preserve">and I </w:t>
      </w:r>
      <w:r w:rsidRPr="008925D7">
        <w:rPr>
          <w:rFonts w:ascii="Arial" w:hAnsi="Arial" w:cs="Arial"/>
        </w:rPr>
        <w:t xml:space="preserve">met Andrea </w:t>
      </w:r>
      <w:proofErr w:type="spellStart"/>
      <w:r w:rsidRPr="008925D7">
        <w:rPr>
          <w:rFonts w:ascii="Arial" w:hAnsi="Arial" w:cs="Arial"/>
        </w:rPr>
        <w:t>Leadsom</w:t>
      </w:r>
      <w:proofErr w:type="spellEnd"/>
      <w:r w:rsidRPr="008925D7">
        <w:rPr>
          <w:rFonts w:ascii="Arial" w:hAnsi="Arial" w:cs="Arial"/>
        </w:rPr>
        <w:t xml:space="preserve">, Leader of the House of Commons and Chair of the </w:t>
      </w:r>
      <w:hyperlink r:id="rId11" w:history="1">
        <w:r w:rsidRPr="008925D7">
          <w:rPr>
            <w:rStyle w:val="Hyperlink"/>
            <w:rFonts w:ascii="Arial" w:hAnsi="Arial" w:cs="Arial"/>
          </w:rPr>
          <w:t>First 1001 Days cross-party working group</w:t>
        </w:r>
      </w:hyperlink>
      <w:r w:rsidRPr="008925D7">
        <w:rPr>
          <w:rFonts w:ascii="Arial" w:hAnsi="Arial" w:cs="Arial"/>
        </w:rPr>
        <w:t xml:space="preserve">, to discuss recommendations to improve support for families in the first 2 years of a child’s life. </w:t>
      </w:r>
    </w:p>
    <w:p w14:paraId="29D16982" w14:textId="77777777" w:rsidR="008925D7" w:rsidRPr="008925D7" w:rsidRDefault="008925D7" w:rsidP="00997AC2">
      <w:pPr>
        <w:pStyle w:val="ListParagraph"/>
        <w:spacing w:after="0"/>
        <w:ind w:left="20"/>
        <w:rPr>
          <w:rFonts w:ascii="Arial" w:hAnsi="Arial" w:cs="Arial"/>
        </w:rPr>
      </w:pPr>
    </w:p>
    <w:p w14:paraId="7990D344" w14:textId="51E90D6E" w:rsidR="008925D7" w:rsidRPr="008925D7" w:rsidRDefault="008925D7" w:rsidP="00997AC2">
      <w:pPr>
        <w:pStyle w:val="ListParagraph"/>
        <w:numPr>
          <w:ilvl w:val="0"/>
          <w:numId w:val="35"/>
        </w:numPr>
        <w:spacing w:after="0" w:line="240" w:lineRule="auto"/>
        <w:rPr>
          <w:rFonts w:ascii="Arial" w:hAnsi="Arial" w:cs="Arial"/>
        </w:rPr>
      </w:pPr>
      <w:r w:rsidRPr="008925D7">
        <w:rPr>
          <w:rFonts w:ascii="Arial" w:hAnsi="Arial" w:cs="Arial"/>
        </w:rPr>
        <w:t xml:space="preserve">On 5 February 2019 </w:t>
      </w:r>
      <w:r>
        <w:rPr>
          <w:rFonts w:ascii="Arial" w:hAnsi="Arial" w:cs="Arial"/>
        </w:rPr>
        <w:t>I</w:t>
      </w:r>
      <w:r w:rsidRPr="008925D7">
        <w:rPr>
          <w:rFonts w:ascii="Arial" w:hAnsi="Arial" w:cs="Arial"/>
        </w:rPr>
        <w:t xml:space="preserve"> attended Minds parliamentary event – ‘Beyond bricks: housing and mental health’.</w:t>
      </w:r>
    </w:p>
    <w:p w14:paraId="304F8469" w14:textId="77777777" w:rsidR="008925D7" w:rsidRDefault="008925D7" w:rsidP="00997AC2">
      <w:pPr>
        <w:spacing w:after="0" w:line="240" w:lineRule="auto"/>
        <w:ind w:left="-340"/>
        <w:rPr>
          <w:rFonts w:ascii="Arial" w:hAnsi="Arial" w:cs="Arial"/>
        </w:rPr>
      </w:pPr>
    </w:p>
    <w:p w14:paraId="4F1A16CD" w14:textId="60B523C4" w:rsidR="008925D7" w:rsidRPr="008925D7" w:rsidRDefault="008925D7" w:rsidP="00997AC2">
      <w:pPr>
        <w:pStyle w:val="ListParagraph"/>
        <w:numPr>
          <w:ilvl w:val="0"/>
          <w:numId w:val="35"/>
        </w:numPr>
        <w:spacing w:after="0" w:line="240" w:lineRule="auto"/>
        <w:rPr>
          <w:rFonts w:ascii="Arial" w:hAnsi="Arial" w:cs="Arial"/>
          <w:b/>
          <w:sz w:val="28"/>
          <w:szCs w:val="28"/>
        </w:rPr>
      </w:pPr>
      <w:r w:rsidRPr="008925D7">
        <w:rPr>
          <w:rFonts w:ascii="Arial" w:hAnsi="Arial" w:cs="Arial"/>
        </w:rPr>
        <w:t xml:space="preserve">On 6 February </w:t>
      </w:r>
      <w:r>
        <w:rPr>
          <w:rFonts w:ascii="Arial" w:hAnsi="Arial" w:cs="Arial"/>
        </w:rPr>
        <w:t>I</w:t>
      </w:r>
      <w:r w:rsidRPr="008925D7">
        <w:rPr>
          <w:rFonts w:ascii="Arial" w:hAnsi="Arial" w:cs="Arial"/>
        </w:rPr>
        <w:t xml:space="preserve"> spoke on the LGA Green Paper at the National Dementia Action Alliance conference. </w:t>
      </w:r>
    </w:p>
    <w:p w14:paraId="37C57095" w14:textId="77777777" w:rsidR="008925D7" w:rsidRDefault="008925D7" w:rsidP="00997AC2">
      <w:pPr>
        <w:spacing w:after="0" w:line="240" w:lineRule="auto"/>
        <w:ind w:left="-340"/>
        <w:rPr>
          <w:rFonts w:ascii="Arial" w:hAnsi="Arial" w:cs="Arial"/>
          <w:b/>
          <w:sz w:val="28"/>
          <w:szCs w:val="28"/>
        </w:rPr>
      </w:pPr>
    </w:p>
    <w:p w14:paraId="4C48512E" w14:textId="60DBA756" w:rsidR="008925D7" w:rsidRPr="008925D7" w:rsidRDefault="008925D7" w:rsidP="00997AC2">
      <w:pPr>
        <w:pStyle w:val="ListParagraph"/>
        <w:numPr>
          <w:ilvl w:val="0"/>
          <w:numId w:val="35"/>
        </w:numPr>
        <w:spacing w:after="0" w:line="240" w:lineRule="auto"/>
        <w:rPr>
          <w:rFonts w:ascii="Arial" w:hAnsi="Arial" w:cs="Arial"/>
          <w:b/>
          <w:sz w:val="28"/>
          <w:szCs w:val="28"/>
        </w:rPr>
      </w:pPr>
      <w:r w:rsidRPr="008925D7">
        <w:rPr>
          <w:rFonts w:ascii="Arial" w:hAnsi="Arial" w:cs="Arial"/>
        </w:rPr>
        <w:t>On 7 February Cllr Robin Moss attended the Mental Health Crisis Care Concordat Steering Group</w:t>
      </w:r>
      <w:r>
        <w:t xml:space="preserve"> </w:t>
      </w:r>
      <w:r w:rsidRPr="008925D7">
        <w:rPr>
          <w:rFonts w:ascii="Arial" w:hAnsi="Arial" w:cs="Arial"/>
        </w:rPr>
        <w:t>chaired by Jackie Doyle-Price MP, Minister for Mental Health, Inequalities and Suicide Prevention. The Group meets once or twice a year to oversee the implementation of the Concordat; a national agreement that sets out how organisations will work together better to make sure that people get the help they need when they are having a mental health crisis.</w:t>
      </w:r>
    </w:p>
    <w:p w14:paraId="715BDB18" w14:textId="77777777" w:rsidR="00A97113" w:rsidRPr="00933DE5" w:rsidRDefault="00A97113" w:rsidP="00933DE5">
      <w:pPr>
        <w:spacing w:after="0"/>
        <w:rPr>
          <w:rFonts w:ascii="Arial" w:hAnsi="Arial" w:cs="Arial"/>
        </w:rPr>
      </w:pPr>
    </w:p>
    <w:p w14:paraId="33E3D10F" w14:textId="25C10FCE" w:rsidR="008925D7" w:rsidRPr="008925D7" w:rsidRDefault="008925D7" w:rsidP="00997AC2">
      <w:pPr>
        <w:pStyle w:val="ListParagraph"/>
        <w:numPr>
          <w:ilvl w:val="0"/>
          <w:numId w:val="35"/>
        </w:numPr>
        <w:spacing w:after="0" w:line="240" w:lineRule="auto"/>
        <w:rPr>
          <w:rFonts w:ascii="Arial" w:hAnsi="Arial" w:cs="Arial"/>
          <w:b/>
          <w:sz w:val="28"/>
          <w:szCs w:val="28"/>
        </w:rPr>
      </w:pPr>
      <w:r w:rsidRPr="008925D7">
        <w:rPr>
          <w:rFonts w:ascii="Arial" w:hAnsi="Arial" w:cs="Arial"/>
        </w:rPr>
        <w:t>On 13 February Councillor Kemp met with Jackie Doyle-Price, Minister for Mental Health, Inequalities and Suicide Prevention to discuss Suicide Prevention Plans, the Children and Young People’s Green paper and the prevention Green Paper.</w:t>
      </w:r>
    </w:p>
    <w:p w14:paraId="4B268E7F" w14:textId="2DE3FDD2" w:rsidR="008925D7" w:rsidRDefault="008925D7" w:rsidP="00997AC2">
      <w:pPr>
        <w:pStyle w:val="ListParagraph"/>
        <w:spacing w:after="0" w:line="240" w:lineRule="auto"/>
        <w:ind w:left="20"/>
        <w:contextualSpacing w:val="0"/>
        <w:rPr>
          <w:rFonts w:ascii="Arial" w:hAnsi="Arial" w:cs="Arial"/>
        </w:rPr>
      </w:pPr>
    </w:p>
    <w:p w14:paraId="519FA497" w14:textId="7A882AFF" w:rsidR="008925D7" w:rsidRDefault="008925D7" w:rsidP="00997AC2">
      <w:pPr>
        <w:pStyle w:val="ListParagraph"/>
        <w:numPr>
          <w:ilvl w:val="0"/>
          <w:numId w:val="35"/>
        </w:numPr>
        <w:spacing w:after="0" w:line="240" w:lineRule="auto"/>
        <w:contextualSpacing w:val="0"/>
        <w:rPr>
          <w:rFonts w:ascii="Arial" w:hAnsi="Arial" w:cs="Arial"/>
        </w:rPr>
      </w:pPr>
      <w:r>
        <w:rPr>
          <w:rFonts w:ascii="Arial" w:hAnsi="Arial" w:cs="Arial"/>
        </w:rPr>
        <w:t xml:space="preserve">On 13 February, Lord Porter, Chairman of the LGA, met Matt Hancock, Secretary of State for Health, to discuss a range of policy and funding issues central to the future sustainability of adult social care and public health.  </w:t>
      </w:r>
    </w:p>
    <w:p w14:paraId="0717C51C" w14:textId="6709F365" w:rsidR="008925D7" w:rsidRPr="008925D7" w:rsidRDefault="008925D7" w:rsidP="00997AC2">
      <w:pPr>
        <w:spacing w:after="0" w:line="240" w:lineRule="auto"/>
        <w:rPr>
          <w:rFonts w:ascii="Arial" w:hAnsi="Arial" w:cs="Arial"/>
        </w:rPr>
      </w:pPr>
    </w:p>
    <w:p w14:paraId="15355083" w14:textId="25FFD944" w:rsidR="008925D7" w:rsidRPr="008925D7" w:rsidRDefault="008925D7" w:rsidP="00997AC2">
      <w:pPr>
        <w:pStyle w:val="ListParagraph"/>
        <w:numPr>
          <w:ilvl w:val="0"/>
          <w:numId w:val="35"/>
        </w:numPr>
        <w:spacing w:after="0"/>
        <w:rPr>
          <w:rFonts w:ascii="Arial" w:hAnsi="Arial" w:cs="Arial"/>
        </w:rPr>
      </w:pPr>
      <w:r w:rsidRPr="008925D7">
        <w:rPr>
          <w:rFonts w:ascii="Arial" w:hAnsi="Arial" w:cs="Arial"/>
        </w:rPr>
        <w:t>On 13 February, Cllr Richard Kemp met Jackie Doyle Price MP, Suicide Prevention Minister, and Jim McManus, Vice-President Association of Directors of Public Health, to discuss suicide prevention, the forthcoming Prevention Green Paper, and the Children and Young People’s Mental Health Green Paper. They urged the Minister to confirm funding for the suicide prevention sector-</w:t>
      </w:r>
      <w:r w:rsidRPr="008925D7">
        <w:rPr>
          <w:rFonts w:ascii="Arial" w:hAnsi="Arial" w:cs="Arial"/>
        </w:rPr>
        <w:lastRenderedPageBreak/>
        <w:t xml:space="preserve">led improvement offer and the Minister was keen to hear our proposals for prevention and children’s mental health. </w:t>
      </w:r>
    </w:p>
    <w:p w14:paraId="6F5F4BED" w14:textId="77777777" w:rsidR="008925D7" w:rsidRDefault="008925D7" w:rsidP="008925D7">
      <w:pPr>
        <w:pStyle w:val="ListParagraph"/>
        <w:spacing w:after="0" w:line="240" w:lineRule="auto"/>
        <w:ind w:left="20"/>
        <w:contextualSpacing w:val="0"/>
        <w:rPr>
          <w:rFonts w:ascii="Arial" w:hAnsi="Arial" w:cs="Arial"/>
        </w:rPr>
      </w:pPr>
    </w:p>
    <w:p w14:paraId="540A534E" w14:textId="77777777" w:rsidR="00BE6FE2" w:rsidRPr="00A53F68" w:rsidRDefault="009B1D61" w:rsidP="00BE6FE2">
      <w:pPr>
        <w:pStyle w:val="ListParagraph"/>
        <w:spacing w:after="0"/>
        <w:ind w:left="-340"/>
        <w:rPr>
          <w:rFonts w:ascii="Arial" w:hAnsi="Arial" w:cs="Arial"/>
          <w:b/>
          <w:bCs/>
        </w:rPr>
      </w:pPr>
      <w:r w:rsidRPr="00A53F68">
        <w:rPr>
          <w:rFonts w:ascii="Arial" w:hAnsi="Arial" w:cs="Arial"/>
          <w:b/>
          <w:bCs/>
        </w:rPr>
        <w:t>Publications</w:t>
      </w:r>
      <w:r w:rsidR="00364C1B" w:rsidRPr="00A53F68">
        <w:rPr>
          <w:rFonts w:ascii="Arial" w:hAnsi="Arial" w:cs="Arial"/>
          <w:b/>
          <w:bCs/>
        </w:rPr>
        <w:t xml:space="preserve"> and correspondence</w:t>
      </w:r>
    </w:p>
    <w:p w14:paraId="22909DDB" w14:textId="77777777" w:rsidR="00BE6FE2" w:rsidRPr="008925D7" w:rsidRDefault="00BE6FE2" w:rsidP="00997AC2">
      <w:pPr>
        <w:pStyle w:val="ListParagraph"/>
        <w:spacing w:after="0"/>
        <w:ind w:left="-340"/>
        <w:rPr>
          <w:rFonts w:ascii="Arial" w:hAnsi="Arial" w:cs="Arial"/>
          <w:b/>
          <w:bCs/>
          <w:color w:val="FF0000"/>
        </w:rPr>
      </w:pPr>
    </w:p>
    <w:p w14:paraId="16E14CC7" w14:textId="194C6049" w:rsidR="00A53F68" w:rsidRDefault="00A53F68" w:rsidP="00997AC2">
      <w:pPr>
        <w:pStyle w:val="Default"/>
        <w:numPr>
          <w:ilvl w:val="0"/>
          <w:numId w:val="35"/>
        </w:numPr>
        <w:rPr>
          <w:sz w:val="22"/>
          <w:szCs w:val="22"/>
        </w:rPr>
      </w:pPr>
      <w:r>
        <w:rPr>
          <w:sz w:val="22"/>
          <w:szCs w:val="22"/>
        </w:rPr>
        <w:t xml:space="preserve">In January we published </w:t>
      </w:r>
      <w:hyperlink r:id="rId12" w:history="1">
        <w:r>
          <w:rPr>
            <w:rStyle w:val="Hyperlink"/>
            <w:sz w:val="22"/>
            <w:szCs w:val="22"/>
          </w:rPr>
          <w:t>National Child Measurement Programme: a briefing for elected members</w:t>
        </w:r>
      </w:hyperlink>
      <w:r>
        <w:rPr>
          <w:sz w:val="22"/>
          <w:szCs w:val="22"/>
        </w:rPr>
        <w:t xml:space="preserve"> to share how councils are helping children to achieve a healthy weight and lifestyle. </w:t>
      </w:r>
    </w:p>
    <w:p w14:paraId="63158FF1" w14:textId="77777777" w:rsidR="00A53F68" w:rsidRDefault="00A53F68" w:rsidP="00997AC2">
      <w:pPr>
        <w:pStyle w:val="Default"/>
        <w:ind w:left="20"/>
        <w:rPr>
          <w:sz w:val="22"/>
          <w:szCs w:val="22"/>
        </w:rPr>
      </w:pPr>
    </w:p>
    <w:p w14:paraId="67BA7CEC" w14:textId="77777777" w:rsidR="00CE591E" w:rsidRPr="00CE591E" w:rsidRDefault="00A53F68" w:rsidP="00997AC2">
      <w:pPr>
        <w:pStyle w:val="ListParagraph"/>
        <w:numPr>
          <w:ilvl w:val="0"/>
          <w:numId w:val="35"/>
        </w:numPr>
        <w:spacing w:after="0" w:line="240" w:lineRule="auto"/>
        <w:rPr>
          <w:rFonts w:ascii="Arial" w:hAnsi="Arial" w:cs="Arial"/>
          <w:b/>
          <w:sz w:val="28"/>
          <w:szCs w:val="28"/>
        </w:rPr>
      </w:pPr>
      <w:r w:rsidRPr="008925D7">
        <w:rPr>
          <w:rFonts w:ascii="Arial" w:hAnsi="Arial" w:cs="Arial"/>
        </w:rPr>
        <w:t>In January, the LGA submitted a response to the Defence Committee inquiry into the Armed Forces Covenant Annual Report 2018, examining progress for service personnel, veterans and their families.</w:t>
      </w:r>
    </w:p>
    <w:p w14:paraId="4B2EFD61" w14:textId="77777777" w:rsidR="00CE591E" w:rsidRPr="00997AC2" w:rsidRDefault="00CE591E" w:rsidP="00997AC2">
      <w:pPr>
        <w:pStyle w:val="ListParagraph"/>
        <w:spacing w:after="0"/>
        <w:rPr>
          <w:rFonts w:ascii="Arial" w:hAnsi="Arial" w:cs="Arial"/>
          <w:color w:val="464B51"/>
          <w:lang w:val="en"/>
        </w:rPr>
      </w:pPr>
    </w:p>
    <w:p w14:paraId="7BB82C83" w14:textId="77777777" w:rsidR="00CE591E" w:rsidRPr="00CE591E" w:rsidRDefault="00CE591E" w:rsidP="00997AC2">
      <w:pPr>
        <w:pStyle w:val="ListParagraph"/>
        <w:numPr>
          <w:ilvl w:val="0"/>
          <w:numId w:val="35"/>
        </w:numPr>
        <w:spacing w:after="0" w:line="240" w:lineRule="auto"/>
        <w:rPr>
          <w:rFonts w:ascii="Arial" w:hAnsi="Arial" w:cs="Arial"/>
          <w:b/>
        </w:rPr>
      </w:pPr>
      <w:r w:rsidRPr="00CE591E">
        <w:rPr>
          <w:rFonts w:ascii="Arial" w:hAnsi="Arial" w:cs="Arial"/>
          <w:color w:val="000000" w:themeColor="text1"/>
          <w:lang w:val="en"/>
        </w:rPr>
        <w:t xml:space="preserve">In February I responded to the latest delayed transfers of care figures published by NHS England, my response can be found </w:t>
      </w:r>
      <w:hyperlink r:id="rId13" w:history="1">
        <w:r w:rsidRPr="00CE591E">
          <w:rPr>
            <w:rStyle w:val="Hyperlink"/>
            <w:rFonts w:ascii="Arial" w:hAnsi="Arial" w:cs="Arial"/>
            <w:lang w:val="en"/>
          </w:rPr>
          <w:t>here</w:t>
        </w:r>
      </w:hyperlink>
      <w:r w:rsidRPr="00CE591E">
        <w:rPr>
          <w:rFonts w:ascii="Arial" w:hAnsi="Arial" w:cs="Arial"/>
          <w:color w:val="000000" w:themeColor="text1"/>
          <w:lang w:val="en"/>
        </w:rPr>
        <w:t>.</w:t>
      </w:r>
    </w:p>
    <w:p w14:paraId="3EB75E6C" w14:textId="77777777" w:rsidR="00CE591E" w:rsidRPr="00CE591E" w:rsidRDefault="00CE591E" w:rsidP="00997AC2">
      <w:pPr>
        <w:pStyle w:val="ListParagraph"/>
        <w:spacing w:after="0"/>
        <w:rPr>
          <w:rFonts w:ascii="Arial" w:hAnsi="Arial" w:cs="Arial"/>
          <w:lang w:val="en"/>
        </w:rPr>
      </w:pPr>
    </w:p>
    <w:p w14:paraId="6EA7E332" w14:textId="77777777" w:rsidR="00997AC2" w:rsidRPr="00997AC2" w:rsidRDefault="00CE591E" w:rsidP="00997AC2">
      <w:pPr>
        <w:pStyle w:val="ListParagraph"/>
        <w:numPr>
          <w:ilvl w:val="0"/>
          <w:numId w:val="35"/>
        </w:numPr>
        <w:spacing w:after="0" w:line="240" w:lineRule="auto"/>
        <w:rPr>
          <w:rFonts w:ascii="Arial" w:hAnsi="Arial" w:cs="Arial"/>
          <w:b/>
        </w:rPr>
      </w:pPr>
      <w:r w:rsidRPr="00CE591E">
        <w:rPr>
          <w:rFonts w:ascii="Arial" w:hAnsi="Arial" w:cs="Arial"/>
          <w:lang w:val="en"/>
        </w:rPr>
        <w:t xml:space="preserve">I responded to a report by Key on care funding, </w:t>
      </w:r>
      <w:proofErr w:type="spellStart"/>
      <w:r w:rsidRPr="00CE591E">
        <w:rPr>
          <w:rFonts w:ascii="Arial" w:hAnsi="Arial" w:cs="Arial"/>
          <w:lang w:val="en"/>
        </w:rPr>
        <w:t>emphasising</w:t>
      </w:r>
      <w:proofErr w:type="spellEnd"/>
      <w:r w:rsidRPr="00CE591E">
        <w:rPr>
          <w:rFonts w:ascii="Arial" w:hAnsi="Arial" w:cs="Arial"/>
          <w:lang w:val="en"/>
        </w:rPr>
        <w:t xml:space="preserve"> that Government </w:t>
      </w:r>
      <w:r w:rsidRPr="00CE591E">
        <w:rPr>
          <w:rFonts w:ascii="Arial" w:hAnsi="Arial" w:cs="Arial"/>
          <w:color w:val="000000" w:themeColor="text1"/>
          <w:lang w:val="en"/>
        </w:rPr>
        <w:t xml:space="preserve">must address in its Green Paper on social care and in the </w:t>
      </w:r>
      <w:hyperlink r:id="rId14" w:history="1">
        <w:r w:rsidRPr="00CE591E">
          <w:rPr>
            <w:rFonts w:ascii="Arial" w:hAnsi="Arial" w:cs="Arial"/>
            <w:bCs/>
            <w:color w:val="000000" w:themeColor="text1"/>
            <w:lang w:val="en"/>
          </w:rPr>
          <w:t>forthcoming Spending Review</w:t>
        </w:r>
      </w:hyperlink>
      <w:r w:rsidRPr="00CE591E">
        <w:rPr>
          <w:rFonts w:ascii="Arial" w:hAnsi="Arial" w:cs="Arial"/>
          <w:color w:val="000000" w:themeColor="text1"/>
          <w:lang w:val="en"/>
        </w:rPr>
        <w:t xml:space="preserve">, the response can be found in full </w:t>
      </w:r>
      <w:hyperlink r:id="rId15" w:history="1">
        <w:r w:rsidRPr="00CE591E">
          <w:rPr>
            <w:rStyle w:val="Hyperlink"/>
            <w:rFonts w:ascii="Arial" w:hAnsi="Arial" w:cs="Arial"/>
            <w:lang w:val="en"/>
          </w:rPr>
          <w:t>here</w:t>
        </w:r>
      </w:hyperlink>
      <w:r w:rsidRPr="00CE591E">
        <w:rPr>
          <w:rFonts w:ascii="Arial" w:hAnsi="Arial" w:cs="Arial"/>
          <w:color w:val="464B51"/>
          <w:lang w:val="en"/>
        </w:rPr>
        <w:t>.</w:t>
      </w:r>
    </w:p>
    <w:p w14:paraId="293C5BDA" w14:textId="77777777" w:rsidR="00997AC2" w:rsidRPr="00997AC2" w:rsidRDefault="00997AC2" w:rsidP="00997AC2">
      <w:pPr>
        <w:pStyle w:val="ListParagraph"/>
        <w:spacing w:after="0"/>
        <w:rPr>
          <w:rFonts w:cs="Arial"/>
          <w:color w:val="464B51"/>
          <w:lang w:val="en"/>
        </w:rPr>
      </w:pPr>
    </w:p>
    <w:p w14:paraId="39A9363F" w14:textId="5A916F86" w:rsidR="00997AC2" w:rsidRPr="00997AC2" w:rsidRDefault="00997AC2" w:rsidP="00997AC2">
      <w:pPr>
        <w:pStyle w:val="ListParagraph"/>
        <w:numPr>
          <w:ilvl w:val="0"/>
          <w:numId w:val="35"/>
        </w:numPr>
        <w:spacing w:after="0" w:line="240" w:lineRule="auto"/>
        <w:rPr>
          <w:rFonts w:ascii="Arial" w:hAnsi="Arial" w:cs="Arial"/>
        </w:rPr>
      </w:pPr>
      <w:r w:rsidRPr="00997AC2">
        <w:rPr>
          <w:rFonts w:ascii="Arial" w:hAnsi="Arial" w:cs="Arial"/>
          <w:lang w:val="en"/>
        </w:rPr>
        <w:t xml:space="preserve">I responded to the childhood obesity trailblazer announcement in January. The Childhood Obesity Trailblazer </w:t>
      </w:r>
      <w:proofErr w:type="spellStart"/>
      <w:r w:rsidRPr="00997AC2">
        <w:rPr>
          <w:rFonts w:ascii="Arial" w:hAnsi="Arial" w:cs="Arial"/>
          <w:lang w:val="en"/>
        </w:rPr>
        <w:t>Programme</w:t>
      </w:r>
      <w:proofErr w:type="spellEnd"/>
      <w:r w:rsidRPr="00997AC2">
        <w:rPr>
          <w:rFonts w:ascii="Arial" w:hAnsi="Arial" w:cs="Arial"/>
          <w:lang w:val="en"/>
        </w:rPr>
        <w:t xml:space="preserve"> sees 13 local authorities from across the country shortlisted from a total of 102 applications to trial new approaches in their communities, with a particular focus on reducing the ‘deprivation gap’.</w:t>
      </w:r>
      <w:r>
        <w:rPr>
          <w:rFonts w:ascii="Arial" w:hAnsi="Arial" w:cs="Arial"/>
          <w:lang w:val="en"/>
        </w:rPr>
        <w:t xml:space="preserve"> </w:t>
      </w:r>
      <w:r w:rsidRPr="00997AC2">
        <w:rPr>
          <w:rFonts w:ascii="Arial" w:hAnsi="Arial" w:cs="Arial"/>
          <w:lang w:val="en"/>
        </w:rPr>
        <w:t xml:space="preserve">My full response can be found in full </w:t>
      </w:r>
      <w:hyperlink r:id="rId16" w:history="1">
        <w:r w:rsidRPr="00997AC2">
          <w:rPr>
            <w:rStyle w:val="Hyperlink"/>
            <w:rFonts w:ascii="Arial" w:hAnsi="Arial" w:cs="Arial"/>
            <w:lang w:val="en"/>
          </w:rPr>
          <w:t>here</w:t>
        </w:r>
      </w:hyperlink>
      <w:r w:rsidRPr="00997AC2">
        <w:rPr>
          <w:rFonts w:ascii="Arial" w:hAnsi="Arial" w:cs="Arial"/>
          <w:lang w:val="en"/>
        </w:rPr>
        <w:t>.</w:t>
      </w:r>
    </w:p>
    <w:p w14:paraId="32C3F785" w14:textId="77777777" w:rsidR="00997AC2" w:rsidRPr="00997AC2" w:rsidRDefault="00997AC2" w:rsidP="00997AC2">
      <w:pPr>
        <w:pStyle w:val="ListParagraph"/>
        <w:spacing w:after="0"/>
        <w:rPr>
          <w:rFonts w:ascii="Arial" w:hAnsi="Arial" w:cs="Arial"/>
        </w:rPr>
      </w:pPr>
    </w:p>
    <w:p w14:paraId="5229D99F" w14:textId="77777777" w:rsidR="00997AC2" w:rsidRPr="00997AC2" w:rsidRDefault="00997AC2" w:rsidP="00997AC2">
      <w:pPr>
        <w:pStyle w:val="ListParagraph"/>
        <w:numPr>
          <w:ilvl w:val="0"/>
          <w:numId w:val="35"/>
        </w:numPr>
        <w:spacing w:after="0" w:line="240" w:lineRule="auto"/>
        <w:rPr>
          <w:rFonts w:ascii="Arial" w:hAnsi="Arial" w:cs="Arial"/>
        </w:rPr>
      </w:pPr>
      <w:r w:rsidRPr="00997AC2">
        <w:rPr>
          <w:rFonts w:ascii="Arial" w:hAnsi="Arial" w:cs="Arial"/>
          <w:lang w:val="en"/>
        </w:rPr>
        <w:t xml:space="preserve">I responded to the Royal College of </w:t>
      </w:r>
      <w:proofErr w:type="spellStart"/>
      <w:r w:rsidRPr="00997AC2">
        <w:rPr>
          <w:rFonts w:ascii="Arial" w:hAnsi="Arial" w:cs="Arial"/>
          <w:lang w:val="en"/>
        </w:rPr>
        <w:t>Paediatrics</w:t>
      </w:r>
      <w:proofErr w:type="spellEnd"/>
      <w:r w:rsidRPr="00997AC2">
        <w:rPr>
          <w:rFonts w:ascii="Arial" w:hAnsi="Arial" w:cs="Arial"/>
          <w:lang w:val="en"/>
        </w:rPr>
        <w:t xml:space="preserve"> and Child Health’s State of Child Health: Two Years On report. My response can be found </w:t>
      </w:r>
      <w:hyperlink r:id="rId17" w:history="1">
        <w:r w:rsidRPr="00997AC2">
          <w:rPr>
            <w:rStyle w:val="Hyperlink"/>
            <w:rFonts w:ascii="Arial" w:hAnsi="Arial" w:cs="Arial"/>
            <w:lang w:val="en"/>
          </w:rPr>
          <w:t>here</w:t>
        </w:r>
      </w:hyperlink>
      <w:r w:rsidRPr="00997AC2">
        <w:rPr>
          <w:rFonts w:ascii="Arial" w:hAnsi="Arial" w:cs="Arial"/>
          <w:lang w:val="en"/>
        </w:rPr>
        <w:t>.</w:t>
      </w:r>
    </w:p>
    <w:p w14:paraId="37E4A33D" w14:textId="77777777" w:rsidR="00997AC2" w:rsidRPr="00997AC2" w:rsidRDefault="00997AC2" w:rsidP="00997AC2">
      <w:pPr>
        <w:pStyle w:val="ListParagraph"/>
        <w:spacing w:after="0"/>
        <w:rPr>
          <w:rFonts w:ascii="Arial" w:hAnsi="Arial" w:cs="Arial"/>
          <w:color w:val="464B51"/>
          <w:lang w:val="en"/>
        </w:rPr>
      </w:pPr>
    </w:p>
    <w:p w14:paraId="3D3BE918" w14:textId="3E512BC6" w:rsidR="00997AC2" w:rsidRPr="00997AC2" w:rsidRDefault="00997AC2" w:rsidP="00997AC2">
      <w:pPr>
        <w:pStyle w:val="ListParagraph"/>
        <w:numPr>
          <w:ilvl w:val="0"/>
          <w:numId w:val="35"/>
        </w:numPr>
        <w:spacing w:after="0" w:line="240" w:lineRule="auto"/>
        <w:rPr>
          <w:rFonts w:ascii="Arial" w:hAnsi="Arial" w:cs="Arial"/>
        </w:rPr>
      </w:pPr>
      <w:r w:rsidRPr="00997AC2">
        <w:rPr>
          <w:rFonts w:ascii="Arial" w:hAnsi="Arial" w:cs="Arial"/>
          <w:lang w:val="en"/>
        </w:rPr>
        <w:t xml:space="preserve">I responded to an announcement by NHS England about funding for the expansion of the </w:t>
      </w:r>
      <w:proofErr w:type="spellStart"/>
      <w:r w:rsidRPr="00997AC2">
        <w:rPr>
          <w:rFonts w:ascii="Arial" w:hAnsi="Arial" w:cs="Arial"/>
          <w:lang w:val="en"/>
        </w:rPr>
        <w:t>PrEP</w:t>
      </w:r>
      <w:proofErr w:type="spellEnd"/>
      <w:r w:rsidRPr="00997AC2">
        <w:rPr>
          <w:rFonts w:ascii="Arial" w:hAnsi="Arial" w:cs="Arial"/>
          <w:lang w:val="en"/>
        </w:rPr>
        <w:t xml:space="preserve"> Impact Trial to 26,000 participants by 2020,</w:t>
      </w:r>
      <w:r w:rsidR="00006C0C">
        <w:rPr>
          <w:rFonts w:ascii="Arial" w:hAnsi="Arial" w:cs="Arial"/>
          <w:lang w:val="en"/>
        </w:rPr>
        <w:t xml:space="preserve"> </w:t>
      </w:r>
      <w:r w:rsidRPr="00997AC2">
        <w:rPr>
          <w:rFonts w:ascii="Arial" w:hAnsi="Arial" w:cs="Arial"/>
          <w:lang w:val="en"/>
        </w:rPr>
        <w:t xml:space="preserve">which can be found </w:t>
      </w:r>
      <w:hyperlink r:id="rId18" w:history="1">
        <w:r w:rsidRPr="00997AC2">
          <w:rPr>
            <w:rStyle w:val="Hyperlink"/>
            <w:rFonts w:ascii="Arial" w:hAnsi="Arial" w:cs="Arial"/>
            <w:lang w:val="en"/>
          </w:rPr>
          <w:t>here</w:t>
        </w:r>
      </w:hyperlink>
      <w:r w:rsidRPr="00997AC2">
        <w:rPr>
          <w:rFonts w:ascii="Arial" w:hAnsi="Arial" w:cs="Arial"/>
          <w:lang w:val="en"/>
        </w:rPr>
        <w:t>.</w:t>
      </w:r>
    </w:p>
    <w:p w14:paraId="75AF6FC1" w14:textId="35CAD411" w:rsidR="00997AC2" w:rsidRPr="00997AC2" w:rsidRDefault="00006C0C" w:rsidP="00997AC2">
      <w:pPr>
        <w:pStyle w:val="ListParagraph"/>
        <w:rPr>
          <w:rFonts w:ascii="Arial" w:hAnsi="Arial" w:cs="Arial"/>
        </w:rPr>
      </w:pPr>
      <w:r>
        <w:rPr>
          <w:rFonts w:ascii="Arial" w:hAnsi="Arial" w:cs="Arial"/>
        </w:rPr>
        <w:t xml:space="preserve"> </w:t>
      </w:r>
    </w:p>
    <w:p w14:paraId="3FAF9866" w14:textId="77777777" w:rsidR="00997AC2" w:rsidRPr="00997AC2" w:rsidRDefault="00997AC2" w:rsidP="00997AC2">
      <w:pPr>
        <w:pStyle w:val="ListParagraph"/>
        <w:spacing w:after="0" w:line="240" w:lineRule="auto"/>
        <w:ind w:left="20"/>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2268"/>
        <w:gridCol w:w="5954"/>
      </w:tblGrid>
      <w:tr w:rsidR="0047646A" w:rsidRPr="00C723BD" w14:paraId="40C0B9FE" w14:textId="77777777" w:rsidTr="008B69F1">
        <w:trPr>
          <w:trHeight w:val="1012"/>
        </w:trPr>
        <w:tc>
          <w:tcPr>
            <w:tcW w:w="2268" w:type="dxa"/>
          </w:tcPr>
          <w:p w14:paraId="61559ABF" w14:textId="77777777" w:rsidR="00FE60F1" w:rsidRPr="00C723BD" w:rsidRDefault="00FE60F1" w:rsidP="00F02F60">
            <w:pPr>
              <w:autoSpaceDE w:val="0"/>
              <w:autoSpaceDN w:val="0"/>
              <w:adjustRightInd w:val="0"/>
              <w:spacing w:after="0" w:line="240" w:lineRule="auto"/>
              <w:rPr>
                <w:rFonts w:ascii="Arial" w:hAnsi="Arial" w:cs="Arial"/>
                <w:b/>
                <w:bCs/>
                <w:color w:val="000000"/>
              </w:rPr>
            </w:pPr>
          </w:p>
          <w:p w14:paraId="2C1E8B4C" w14:textId="77777777" w:rsidR="00075F56" w:rsidRDefault="00075F56" w:rsidP="00F02F60">
            <w:pPr>
              <w:autoSpaceDE w:val="0"/>
              <w:autoSpaceDN w:val="0"/>
              <w:adjustRightInd w:val="0"/>
              <w:spacing w:after="0" w:line="240" w:lineRule="auto"/>
              <w:rPr>
                <w:rFonts w:ascii="Arial" w:hAnsi="Arial" w:cs="Arial"/>
                <w:b/>
                <w:bCs/>
                <w:color w:val="000000"/>
              </w:rPr>
            </w:pPr>
          </w:p>
          <w:p w14:paraId="2AD2AA64" w14:textId="77777777" w:rsidR="00075F56" w:rsidRDefault="00075F56" w:rsidP="00F02F60">
            <w:pPr>
              <w:autoSpaceDE w:val="0"/>
              <w:autoSpaceDN w:val="0"/>
              <w:adjustRightInd w:val="0"/>
              <w:spacing w:after="0" w:line="240" w:lineRule="auto"/>
              <w:rPr>
                <w:rFonts w:ascii="Arial" w:hAnsi="Arial" w:cs="Arial"/>
                <w:b/>
                <w:bCs/>
                <w:color w:val="000000"/>
              </w:rPr>
            </w:pPr>
          </w:p>
          <w:p w14:paraId="6EDF989D" w14:textId="77777777" w:rsidR="0047646A" w:rsidRPr="00C723BD" w:rsidRDefault="0083372F" w:rsidP="00F02F60">
            <w:pPr>
              <w:autoSpaceDE w:val="0"/>
              <w:autoSpaceDN w:val="0"/>
              <w:adjustRightInd w:val="0"/>
              <w:spacing w:after="0" w:line="240" w:lineRule="auto"/>
              <w:rPr>
                <w:rFonts w:ascii="Arial" w:hAnsi="Arial" w:cs="Arial"/>
                <w:color w:val="000000"/>
              </w:rPr>
            </w:pPr>
            <w:r w:rsidRPr="00C723BD">
              <w:rPr>
                <w:rFonts w:ascii="Arial" w:hAnsi="Arial" w:cs="Arial"/>
                <w:b/>
                <w:bCs/>
                <w:color w:val="000000"/>
              </w:rPr>
              <w:t>C</w:t>
            </w:r>
            <w:r w:rsidR="0047646A" w:rsidRPr="00C723BD">
              <w:rPr>
                <w:rFonts w:ascii="Arial" w:hAnsi="Arial" w:cs="Arial"/>
                <w:b/>
                <w:bCs/>
                <w:color w:val="000000"/>
              </w:rPr>
              <w:t xml:space="preserve">ontact officer: </w:t>
            </w:r>
          </w:p>
        </w:tc>
        <w:tc>
          <w:tcPr>
            <w:tcW w:w="5954" w:type="dxa"/>
          </w:tcPr>
          <w:p w14:paraId="12EEBA85" w14:textId="77777777" w:rsidR="00C723BD" w:rsidRPr="00C723BD" w:rsidRDefault="00C723BD" w:rsidP="00F02F60">
            <w:pPr>
              <w:autoSpaceDE w:val="0"/>
              <w:autoSpaceDN w:val="0"/>
              <w:adjustRightInd w:val="0"/>
              <w:spacing w:after="0" w:line="240" w:lineRule="auto"/>
              <w:rPr>
                <w:rFonts w:ascii="Arial" w:hAnsi="Arial" w:cs="Arial"/>
                <w:color w:val="000000"/>
              </w:rPr>
            </w:pPr>
          </w:p>
          <w:p w14:paraId="6B7640FA" w14:textId="77777777" w:rsidR="00075F56" w:rsidRDefault="00075F56" w:rsidP="0093308E">
            <w:pPr>
              <w:autoSpaceDE w:val="0"/>
              <w:autoSpaceDN w:val="0"/>
              <w:adjustRightInd w:val="0"/>
              <w:spacing w:after="0" w:line="240" w:lineRule="auto"/>
              <w:rPr>
                <w:rFonts w:ascii="Arial" w:hAnsi="Arial" w:cs="Arial"/>
                <w:color w:val="000000"/>
              </w:rPr>
            </w:pPr>
          </w:p>
          <w:p w14:paraId="32A7ADA8" w14:textId="77777777" w:rsidR="00075F56" w:rsidRDefault="00075F56" w:rsidP="0093308E">
            <w:pPr>
              <w:autoSpaceDE w:val="0"/>
              <w:autoSpaceDN w:val="0"/>
              <w:adjustRightInd w:val="0"/>
              <w:spacing w:after="0" w:line="240" w:lineRule="auto"/>
              <w:rPr>
                <w:rFonts w:ascii="Arial" w:hAnsi="Arial" w:cs="Arial"/>
                <w:color w:val="000000"/>
              </w:rPr>
            </w:pPr>
          </w:p>
          <w:p w14:paraId="65BDE32A" w14:textId="77777777" w:rsidR="0047646A" w:rsidRPr="00C723BD" w:rsidRDefault="0093308E" w:rsidP="0093308E">
            <w:pPr>
              <w:autoSpaceDE w:val="0"/>
              <w:autoSpaceDN w:val="0"/>
              <w:adjustRightInd w:val="0"/>
              <w:spacing w:after="0" w:line="240" w:lineRule="auto"/>
              <w:rPr>
                <w:rFonts w:ascii="Arial" w:hAnsi="Arial" w:cs="Arial"/>
                <w:color w:val="000000"/>
              </w:rPr>
            </w:pPr>
            <w:r>
              <w:rPr>
                <w:rFonts w:ascii="Arial" w:hAnsi="Arial" w:cs="Arial"/>
                <w:color w:val="000000"/>
              </w:rPr>
              <w:t>Mark Norris</w:t>
            </w:r>
          </w:p>
        </w:tc>
      </w:tr>
      <w:tr w:rsidR="0047646A" w:rsidRPr="00C723BD" w14:paraId="0C6FD0FF" w14:textId="77777777" w:rsidTr="008B69F1">
        <w:trPr>
          <w:trHeight w:val="131"/>
        </w:trPr>
        <w:tc>
          <w:tcPr>
            <w:tcW w:w="2268" w:type="dxa"/>
          </w:tcPr>
          <w:p w14:paraId="3CAC2927" w14:textId="77777777" w:rsidR="0047646A" w:rsidRPr="00075F56" w:rsidRDefault="0047646A" w:rsidP="0079142D">
            <w:pPr>
              <w:autoSpaceDE w:val="0"/>
              <w:autoSpaceDN w:val="0"/>
              <w:adjustRightInd w:val="0"/>
              <w:spacing w:before="120" w:after="0" w:line="240" w:lineRule="auto"/>
              <w:rPr>
                <w:rFonts w:ascii="Arial" w:hAnsi="Arial" w:cs="Arial"/>
                <w:b/>
                <w:bCs/>
                <w:color w:val="000000"/>
              </w:rPr>
            </w:pPr>
            <w:r w:rsidRPr="00C723BD">
              <w:rPr>
                <w:rFonts w:ascii="Arial" w:hAnsi="Arial" w:cs="Arial"/>
                <w:b/>
                <w:bCs/>
                <w:color w:val="000000"/>
              </w:rPr>
              <w:t xml:space="preserve">Position: </w:t>
            </w:r>
          </w:p>
        </w:tc>
        <w:tc>
          <w:tcPr>
            <w:tcW w:w="5954" w:type="dxa"/>
          </w:tcPr>
          <w:p w14:paraId="33B39BE1" w14:textId="7BAD4E61" w:rsidR="0047646A" w:rsidRPr="00C723BD" w:rsidRDefault="0093308E" w:rsidP="008423CE">
            <w:pPr>
              <w:autoSpaceDE w:val="0"/>
              <w:autoSpaceDN w:val="0"/>
              <w:adjustRightInd w:val="0"/>
              <w:spacing w:before="120" w:after="0" w:line="240" w:lineRule="auto"/>
              <w:rPr>
                <w:rFonts w:ascii="Arial" w:hAnsi="Arial" w:cs="Arial"/>
                <w:color w:val="000000"/>
              </w:rPr>
            </w:pPr>
            <w:r>
              <w:rPr>
                <w:rFonts w:ascii="Arial" w:hAnsi="Arial" w:cs="Arial"/>
                <w:color w:val="000000"/>
              </w:rPr>
              <w:t>Princip</w:t>
            </w:r>
            <w:r w:rsidR="008423CE">
              <w:rPr>
                <w:rFonts w:ascii="Arial" w:hAnsi="Arial" w:cs="Arial"/>
                <w:color w:val="000000"/>
              </w:rPr>
              <w:t>al</w:t>
            </w:r>
            <w:r>
              <w:rPr>
                <w:rFonts w:ascii="Arial" w:hAnsi="Arial" w:cs="Arial"/>
                <w:color w:val="000000"/>
              </w:rPr>
              <w:t xml:space="preserve"> Policy Adviser</w:t>
            </w:r>
          </w:p>
        </w:tc>
      </w:tr>
      <w:tr w:rsidR="0047646A" w:rsidRPr="00C723BD" w14:paraId="57CB1450" w14:textId="77777777" w:rsidTr="008B69F1">
        <w:trPr>
          <w:trHeight w:val="131"/>
        </w:trPr>
        <w:tc>
          <w:tcPr>
            <w:tcW w:w="2268" w:type="dxa"/>
          </w:tcPr>
          <w:p w14:paraId="38B17A57"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Phone no: </w:t>
            </w:r>
          </w:p>
        </w:tc>
        <w:tc>
          <w:tcPr>
            <w:tcW w:w="5954" w:type="dxa"/>
          </w:tcPr>
          <w:p w14:paraId="0BAF1BD3" w14:textId="77777777" w:rsidR="0047646A" w:rsidRPr="00C723BD" w:rsidRDefault="00CE4614" w:rsidP="0079142D">
            <w:pPr>
              <w:autoSpaceDE w:val="0"/>
              <w:autoSpaceDN w:val="0"/>
              <w:adjustRightInd w:val="0"/>
              <w:spacing w:before="120" w:after="0" w:line="240" w:lineRule="auto"/>
              <w:rPr>
                <w:rFonts w:ascii="Arial" w:hAnsi="Arial" w:cs="Arial"/>
                <w:color w:val="000000"/>
              </w:rPr>
            </w:pPr>
            <w:r w:rsidRPr="00C723BD">
              <w:rPr>
                <w:rFonts w:ascii="Arial" w:hAnsi="Arial" w:cs="Arial"/>
                <w:color w:val="000000"/>
              </w:rPr>
              <w:t>020 7</w:t>
            </w:r>
            <w:r w:rsidR="0093308E">
              <w:rPr>
                <w:rFonts w:ascii="Arial" w:hAnsi="Arial" w:cs="Arial"/>
                <w:color w:val="000000"/>
              </w:rPr>
              <w:t>664 3241</w:t>
            </w:r>
          </w:p>
        </w:tc>
      </w:tr>
      <w:tr w:rsidR="0047646A" w:rsidRPr="00C723BD" w14:paraId="65401692" w14:textId="77777777" w:rsidTr="008B69F1">
        <w:trPr>
          <w:trHeight w:val="131"/>
        </w:trPr>
        <w:tc>
          <w:tcPr>
            <w:tcW w:w="2268" w:type="dxa"/>
          </w:tcPr>
          <w:p w14:paraId="24D736C7"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E-mail: </w:t>
            </w:r>
          </w:p>
        </w:tc>
        <w:tc>
          <w:tcPr>
            <w:tcW w:w="5954" w:type="dxa"/>
          </w:tcPr>
          <w:p w14:paraId="6F5D317A" w14:textId="77777777" w:rsidR="0047646A" w:rsidRPr="00C723BD" w:rsidRDefault="008B69F1" w:rsidP="0079142D">
            <w:pPr>
              <w:autoSpaceDE w:val="0"/>
              <w:autoSpaceDN w:val="0"/>
              <w:adjustRightInd w:val="0"/>
              <w:spacing w:before="120" w:after="0" w:line="240" w:lineRule="auto"/>
              <w:rPr>
                <w:rFonts w:ascii="Arial" w:hAnsi="Arial" w:cs="Arial"/>
                <w:color w:val="000000"/>
              </w:rPr>
            </w:pPr>
            <w:hyperlink r:id="rId19" w:history="1">
              <w:r w:rsidR="0093308E" w:rsidRPr="0045081D">
                <w:rPr>
                  <w:rStyle w:val="Hyperlink"/>
                  <w:rFonts w:ascii="Arial" w:hAnsi="Arial" w:cs="Arial"/>
                </w:rPr>
                <w:t>mark.norris@local.gov.uk</w:t>
              </w:r>
            </w:hyperlink>
            <w:r w:rsidR="0079142D" w:rsidRPr="00C723BD">
              <w:rPr>
                <w:rFonts w:ascii="Arial" w:hAnsi="Arial" w:cs="Arial"/>
                <w:color w:val="000000"/>
              </w:rPr>
              <w:t xml:space="preserve"> </w:t>
            </w:r>
            <w:r w:rsidR="0047646A" w:rsidRPr="00C723BD">
              <w:rPr>
                <w:rFonts w:ascii="Arial" w:hAnsi="Arial" w:cs="Arial"/>
                <w:color w:val="000000"/>
              </w:rPr>
              <w:t xml:space="preserve"> </w:t>
            </w:r>
          </w:p>
        </w:tc>
      </w:tr>
    </w:tbl>
    <w:p w14:paraId="66AEC59D" w14:textId="77777777" w:rsidR="00045988" w:rsidRPr="00C723BD" w:rsidRDefault="00045988" w:rsidP="004F357B">
      <w:pPr>
        <w:spacing w:line="240" w:lineRule="auto"/>
        <w:rPr>
          <w:rFonts w:ascii="Arial" w:hAnsi="Arial" w:cs="Arial"/>
        </w:rPr>
      </w:pPr>
    </w:p>
    <w:sectPr w:rsidR="00045988" w:rsidRPr="00C723BD" w:rsidSect="00CC285F">
      <w:headerReference w:type="default" r:id="rId20"/>
      <w:pgSz w:w="11906" w:h="16838"/>
      <w:pgMar w:top="567" w:right="1134" w:bottom="567"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1E5A4" w14:textId="77777777" w:rsidR="00CE591E" w:rsidRDefault="00CE591E" w:rsidP="0047646A">
      <w:pPr>
        <w:spacing w:after="0" w:line="240" w:lineRule="auto"/>
      </w:pPr>
      <w:r>
        <w:separator/>
      </w:r>
    </w:p>
  </w:endnote>
  <w:endnote w:type="continuationSeparator" w:id="0">
    <w:p w14:paraId="5875089E" w14:textId="77777777" w:rsidR="00CE591E" w:rsidRDefault="00CE591E"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orbel"/>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9C521" w14:textId="77777777" w:rsidR="00CE591E" w:rsidRDefault="00CE591E" w:rsidP="0047646A">
      <w:pPr>
        <w:spacing w:after="0" w:line="240" w:lineRule="auto"/>
      </w:pPr>
      <w:r>
        <w:separator/>
      </w:r>
    </w:p>
  </w:footnote>
  <w:footnote w:type="continuationSeparator" w:id="0">
    <w:p w14:paraId="792994BC" w14:textId="77777777" w:rsidR="00CE591E" w:rsidRDefault="00CE591E" w:rsidP="0047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9A571" w14:textId="77777777" w:rsidR="00CE591E" w:rsidRDefault="00CE591E" w:rsidP="0037646E">
    <w:pPr>
      <w:pStyle w:val="Header"/>
    </w:pPr>
  </w:p>
  <w:tbl>
    <w:tblPr>
      <w:tblW w:w="0" w:type="auto"/>
      <w:tblLook w:val="01E0" w:firstRow="1" w:lastRow="1" w:firstColumn="1" w:lastColumn="1" w:noHBand="0" w:noVBand="0"/>
    </w:tblPr>
    <w:tblGrid>
      <w:gridCol w:w="5778"/>
      <w:gridCol w:w="3509"/>
    </w:tblGrid>
    <w:tr w:rsidR="00CE591E" w14:paraId="0D4C07B7" w14:textId="77777777" w:rsidTr="008925D7">
      <w:trPr>
        <w:trHeight w:val="142"/>
      </w:trPr>
      <w:tc>
        <w:tcPr>
          <w:tcW w:w="5778" w:type="dxa"/>
          <w:vMerge w:val="restart"/>
        </w:tcPr>
        <w:p w14:paraId="79B86F89" w14:textId="77777777" w:rsidR="00CE591E" w:rsidRDefault="00CE591E" w:rsidP="0037646E">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2BF9DBE4" wp14:editId="2B758565">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339BD26E" w14:textId="77777777" w:rsidR="00CE591E" w:rsidRDefault="00CE591E" w:rsidP="0037646E">
          <w:pPr>
            <w:pStyle w:val="Header"/>
            <w:rPr>
              <w:rFonts w:ascii="Arial" w:hAnsi="Arial" w:cs="Arial"/>
            </w:rPr>
          </w:pPr>
        </w:p>
      </w:tc>
      <w:tc>
        <w:tcPr>
          <w:tcW w:w="3509" w:type="dxa"/>
          <w:hideMark/>
        </w:tcPr>
        <w:p w14:paraId="7BE4A2F2" w14:textId="77777777" w:rsidR="00CE591E" w:rsidRDefault="00CE591E" w:rsidP="0037646E">
          <w:pPr>
            <w:pStyle w:val="Header"/>
            <w:rPr>
              <w:rFonts w:ascii="Arial" w:hAnsi="Arial" w:cs="Arial"/>
              <w:b/>
            </w:rPr>
          </w:pPr>
          <w:r>
            <w:rPr>
              <w:rFonts w:ascii="Arial" w:hAnsi="Arial" w:cs="Arial"/>
              <w:b/>
            </w:rPr>
            <w:t xml:space="preserve">Councillors’ Forum </w:t>
          </w:r>
        </w:p>
      </w:tc>
    </w:tr>
    <w:tr w:rsidR="00CE591E" w14:paraId="007B6BDD" w14:textId="77777777" w:rsidTr="008925D7">
      <w:trPr>
        <w:trHeight w:val="450"/>
      </w:trPr>
      <w:tc>
        <w:tcPr>
          <w:tcW w:w="0" w:type="auto"/>
          <w:vMerge/>
          <w:vAlign w:val="center"/>
          <w:hideMark/>
        </w:tcPr>
        <w:p w14:paraId="38D0BD3D" w14:textId="77777777" w:rsidR="00CE591E" w:rsidRDefault="00CE591E" w:rsidP="0037646E">
          <w:pPr>
            <w:spacing w:line="240" w:lineRule="auto"/>
            <w:rPr>
              <w:rFonts w:ascii="Arial" w:eastAsia="Times New Roman" w:hAnsi="Arial" w:cs="Arial"/>
              <w:szCs w:val="20"/>
            </w:rPr>
          </w:pPr>
        </w:p>
      </w:tc>
      <w:tc>
        <w:tcPr>
          <w:tcW w:w="3509" w:type="dxa"/>
        </w:tcPr>
        <w:p w14:paraId="3AF8AB1F" w14:textId="77777777" w:rsidR="00CE591E" w:rsidRDefault="00CE591E" w:rsidP="0037646E">
          <w:pPr>
            <w:pStyle w:val="Header"/>
            <w:spacing w:before="60"/>
            <w:rPr>
              <w:rFonts w:ascii="Arial" w:hAnsi="Arial" w:cs="Arial"/>
            </w:rPr>
          </w:pPr>
        </w:p>
        <w:p w14:paraId="70C9958E" w14:textId="3DA99C13" w:rsidR="00CE591E" w:rsidRPr="00D428A6" w:rsidRDefault="00CE591E" w:rsidP="0037646E">
          <w:pPr>
            <w:pStyle w:val="Header"/>
            <w:spacing w:before="60"/>
            <w:rPr>
              <w:rFonts w:ascii="Arial" w:hAnsi="Arial" w:cs="Arial"/>
            </w:rPr>
          </w:pPr>
          <w:r>
            <w:rPr>
              <w:rFonts w:ascii="Arial" w:hAnsi="Arial" w:cs="Arial"/>
            </w:rPr>
            <w:t>7 March 2019</w:t>
          </w:r>
        </w:p>
      </w:tc>
    </w:tr>
    <w:tr w:rsidR="00CE591E" w14:paraId="202AFB5D" w14:textId="77777777" w:rsidTr="008925D7">
      <w:trPr>
        <w:trHeight w:val="450"/>
      </w:trPr>
      <w:tc>
        <w:tcPr>
          <w:tcW w:w="0" w:type="auto"/>
          <w:vMerge/>
          <w:vAlign w:val="center"/>
          <w:hideMark/>
        </w:tcPr>
        <w:p w14:paraId="19E5B9C1" w14:textId="77777777" w:rsidR="00CE591E" w:rsidRDefault="00CE591E" w:rsidP="0037646E">
          <w:pPr>
            <w:spacing w:line="240" w:lineRule="auto"/>
            <w:rPr>
              <w:rFonts w:ascii="Arial" w:eastAsia="Times New Roman" w:hAnsi="Arial" w:cs="Arial"/>
              <w:szCs w:val="20"/>
            </w:rPr>
          </w:pPr>
        </w:p>
      </w:tc>
      <w:tc>
        <w:tcPr>
          <w:tcW w:w="3509" w:type="dxa"/>
          <w:vAlign w:val="bottom"/>
        </w:tcPr>
        <w:p w14:paraId="1D13EAFF" w14:textId="77777777" w:rsidR="00CE591E" w:rsidRDefault="00CE591E" w:rsidP="0037646E">
          <w:pPr>
            <w:pStyle w:val="Header"/>
            <w:spacing w:before="60"/>
            <w:rPr>
              <w:rFonts w:ascii="Arial" w:hAnsi="Arial" w:cs="Arial"/>
              <w:b/>
            </w:rPr>
          </w:pPr>
        </w:p>
      </w:tc>
    </w:tr>
  </w:tbl>
  <w:p w14:paraId="25F316A5" w14:textId="77777777" w:rsidR="00CE591E" w:rsidRPr="0037646E" w:rsidRDefault="00CE591E" w:rsidP="00376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82B"/>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0D99"/>
    <w:multiLevelType w:val="hybridMultilevel"/>
    <w:tmpl w:val="64627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1364E8"/>
    <w:multiLevelType w:val="multilevel"/>
    <w:tmpl w:val="ED16EEE4"/>
    <w:styleLink w:val="List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3" w15:restartNumberingAfterBreak="0">
    <w:nsid w:val="12046112"/>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513FE"/>
    <w:multiLevelType w:val="hybridMultilevel"/>
    <w:tmpl w:val="C54C805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F31B41"/>
    <w:multiLevelType w:val="hybridMultilevel"/>
    <w:tmpl w:val="2EB2D4BC"/>
    <w:lvl w:ilvl="0" w:tplc="EB90B96A">
      <w:start w:val="1"/>
      <w:numFmt w:val="decimal"/>
      <w:lvlText w:val="%1."/>
      <w:lvlJc w:val="left"/>
      <w:pPr>
        <w:ind w:left="0" w:hanging="360"/>
      </w:pPr>
      <w:rPr>
        <w:rFonts w:hint="default"/>
        <w:b w:val="0"/>
        <w:color w:val="FF000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1BA71B14"/>
    <w:multiLevelType w:val="hybridMultilevel"/>
    <w:tmpl w:val="002E5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354A6D"/>
    <w:multiLevelType w:val="hybridMultilevel"/>
    <w:tmpl w:val="5666F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7974C9"/>
    <w:multiLevelType w:val="hybridMultilevel"/>
    <w:tmpl w:val="21E22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CE2E8F"/>
    <w:multiLevelType w:val="hybridMultilevel"/>
    <w:tmpl w:val="9F96B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34797D"/>
    <w:multiLevelType w:val="hybridMultilevel"/>
    <w:tmpl w:val="F52A0730"/>
    <w:lvl w:ilvl="0" w:tplc="FEA4A6B0">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4F761F"/>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C5915"/>
    <w:multiLevelType w:val="hybridMultilevel"/>
    <w:tmpl w:val="6CE8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620D7D"/>
    <w:multiLevelType w:val="hybridMultilevel"/>
    <w:tmpl w:val="9CC84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392849"/>
    <w:multiLevelType w:val="hybridMultilevel"/>
    <w:tmpl w:val="6E868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4DC123B"/>
    <w:multiLevelType w:val="hybridMultilevel"/>
    <w:tmpl w:val="2FC04D12"/>
    <w:lvl w:ilvl="0" w:tplc="82CAFBA2">
      <w:start w:val="1"/>
      <w:numFmt w:val="decimal"/>
      <w:lvlText w:val="%1."/>
      <w:lvlJc w:val="left"/>
      <w:pPr>
        <w:ind w:left="20" w:hanging="360"/>
      </w:pPr>
      <w:rPr>
        <w:rFonts w:hint="default"/>
        <w:b w:val="0"/>
        <w:sz w:val="22"/>
      </w:rPr>
    </w:lvl>
    <w:lvl w:ilvl="1" w:tplc="08090019" w:tentative="1">
      <w:start w:val="1"/>
      <w:numFmt w:val="lowerLetter"/>
      <w:lvlText w:val="%2."/>
      <w:lvlJc w:val="left"/>
      <w:pPr>
        <w:ind w:left="740" w:hanging="360"/>
      </w:pPr>
    </w:lvl>
    <w:lvl w:ilvl="2" w:tplc="0809001B" w:tentative="1">
      <w:start w:val="1"/>
      <w:numFmt w:val="lowerRoman"/>
      <w:lvlText w:val="%3."/>
      <w:lvlJc w:val="right"/>
      <w:pPr>
        <w:ind w:left="1460" w:hanging="180"/>
      </w:pPr>
    </w:lvl>
    <w:lvl w:ilvl="3" w:tplc="0809000F" w:tentative="1">
      <w:start w:val="1"/>
      <w:numFmt w:val="decimal"/>
      <w:lvlText w:val="%4."/>
      <w:lvlJc w:val="left"/>
      <w:pPr>
        <w:ind w:left="2180" w:hanging="360"/>
      </w:pPr>
    </w:lvl>
    <w:lvl w:ilvl="4" w:tplc="08090019" w:tentative="1">
      <w:start w:val="1"/>
      <w:numFmt w:val="lowerLetter"/>
      <w:lvlText w:val="%5."/>
      <w:lvlJc w:val="left"/>
      <w:pPr>
        <w:ind w:left="2900" w:hanging="360"/>
      </w:pPr>
    </w:lvl>
    <w:lvl w:ilvl="5" w:tplc="0809001B" w:tentative="1">
      <w:start w:val="1"/>
      <w:numFmt w:val="lowerRoman"/>
      <w:lvlText w:val="%6."/>
      <w:lvlJc w:val="right"/>
      <w:pPr>
        <w:ind w:left="3620" w:hanging="180"/>
      </w:pPr>
    </w:lvl>
    <w:lvl w:ilvl="6" w:tplc="0809000F" w:tentative="1">
      <w:start w:val="1"/>
      <w:numFmt w:val="decimal"/>
      <w:lvlText w:val="%7."/>
      <w:lvlJc w:val="left"/>
      <w:pPr>
        <w:ind w:left="4340" w:hanging="360"/>
      </w:pPr>
    </w:lvl>
    <w:lvl w:ilvl="7" w:tplc="08090019" w:tentative="1">
      <w:start w:val="1"/>
      <w:numFmt w:val="lowerLetter"/>
      <w:lvlText w:val="%8."/>
      <w:lvlJc w:val="left"/>
      <w:pPr>
        <w:ind w:left="5060" w:hanging="360"/>
      </w:pPr>
    </w:lvl>
    <w:lvl w:ilvl="8" w:tplc="0809001B" w:tentative="1">
      <w:start w:val="1"/>
      <w:numFmt w:val="lowerRoman"/>
      <w:lvlText w:val="%9."/>
      <w:lvlJc w:val="right"/>
      <w:pPr>
        <w:ind w:left="5780" w:hanging="180"/>
      </w:pPr>
    </w:lvl>
  </w:abstractNum>
  <w:abstractNum w:abstractNumId="16" w15:restartNumberingAfterBreak="0">
    <w:nsid w:val="37684BC9"/>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BB1A77"/>
    <w:multiLevelType w:val="hybridMultilevel"/>
    <w:tmpl w:val="F8DA8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8A32CC"/>
    <w:multiLevelType w:val="hybridMultilevel"/>
    <w:tmpl w:val="08B2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0554F87"/>
    <w:multiLevelType w:val="hybridMultilevel"/>
    <w:tmpl w:val="67080C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B17A0E"/>
    <w:multiLevelType w:val="hybridMultilevel"/>
    <w:tmpl w:val="9FFAC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23483F"/>
    <w:multiLevelType w:val="hybridMultilevel"/>
    <w:tmpl w:val="32AA1B32"/>
    <w:lvl w:ilvl="0" w:tplc="D0B658B0">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EB18DB"/>
    <w:multiLevelType w:val="hybridMultilevel"/>
    <w:tmpl w:val="8828D2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3924EC6"/>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0F19C4"/>
    <w:multiLevelType w:val="hybridMultilevel"/>
    <w:tmpl w:val="E758A3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F0217E"/>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A177EE"/>
    <w:multiLevelType w:val="hybridMultilevel"/>
    <w:tmpl w:val="96863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EF24DB"/>
    <w:multiLevelType w:val="hybridMultilevel"/>
    <w:tmpl w:val="25D82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CD7004"/>
    <w:multiLevelType w:val="hybridMultilevel"/>
    <w:tmpl w:val="280CB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AB3B46"/>
    <w:multiLevelType w:val="multilevel"/>
    <w:tmpl w:val="7D442672"/>
    <w:styleLink w:val="List2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30" w15:restartNumberingAfterBreak="0">
    <w:nsid w:val="6DD67B91"/>
    <w:multiLevelType w:val="hybridMultilevel"/>
    <w:tmpl w:val="67524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1D21AF"/>
    <w:multiLevelType w:val="hybridMultilevel"/>
    <w:tmpl w:val="E5F0CE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E707E13"/>
    <w:multiLevelType w:val="hybridMultilevel"/>
    <w:tmpl w:val="FCE43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5AA5212"/>
    <w:multiLevelType w:val="hybridMultilevel"/>
    <w:tmpl w:val="D41254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6C713CF"/>
    <w:multiLevelType w:val="multilevel"/>
    <w:tmpl w:val="541AE162"/>
    <w:styleLink w:val="List31"/>
    <w:lvl w:ilvl="0">
      <w:numFmt w:val="bullet"/>
      <w:lvlText w:val="•"/>
      <w:lvlJc w:val="left"/>
      <w:pPr>
        <w:tabs>
          <w:tab w:val="num" w:pos="279"/>
        </w:tabs>
        <w:ind w:left="279" w:hanging="279"/>
      </w:pPr>
      <w:rPr>
        <w:rFonts w:ascii="Arial" w:eastAsia="Arial" w:hAnsi="Arial" w:cs="Arial"/>
        <w:kern w:val="1"/>
        <w:position w:val="0"/>
        <w:sz w:val="22"/>
        <w:szCs w:val="22"/>
      </w:rPr>
    </w:lvl>
    <w:lvl w:ilvl="1">
      <w:start w:val="1"/>
      <w:numFmt w:val="bullet"/>
      <w:lvlText w:val="•"/>
      <w:lvlJc w:val="left"/>
      <w:pPr>
        <w:tabs>
          <w:tab w:val="num" w:pos="104"/>
        </w:tabs>
      </w:pPr>
      <w:rPr>
        <w:rFonts w:ascii="Arial" w:eastAsia="Arial" w:hAnsi="Arial" w:cs="Arial"/>
        <w:kern w:val="1"/>
        <w:position w:val="0"/>
        <w:sz w:val="24"/>
        <w:szCs w:val="24"/>
      </w:rPr>
    </w:lvl>
    <w:lvl w:ilvl="2">
      <w:start w:val="1"/>
      <w:numFmt w:val="bullet"/>
      <w:lvlText w:val="•"/>
      <w:lvlJc w:val="left"/>
      <w:pPr>
        <w:tabs>
          <w:tab w:val="num" w:pos="104"/>
        </w:tabs>
      </w:pPr>
      <w:rPr>
        <w:rFonts w:ascii="Arial" w:eastAsia="Arial" w:hAnsi="Arial" w:cs="Arial"/>
        <w:kern w:val="1"/>
        <w:position w:val="0"/>
        <w:sz w:val="24"/>
        <w:szCs w:val="24"/>
      </w:rPr>
    </w:lvl>
    <w:lvl w:ilvl="3">
      <w:start w:val="1"/>
      <w:numFmt w:val="bullet"/>
      <w:lvlText w:val="•"/>
      <w:lvlJc w:val="left"/>
      <w:pPr>
        <w:tabs>
          <w:tab w:val="num" w:pos="104"/>
        </w:tabs>
      </w:pPr>
      <w:rPr>
        <w:rFonts w:ascii="Arial" w:eastAsia="Arial" w:hAnsi="Arial" w:cs="Arial"/>
        <w:kern w:val="1"/>
        <w:position w:val="0"/>
        <w:sz w:val="24"/>
        <w:szCs w:val="24"/>
      </w:rPr>
    </w:lvl>
    <w:lvl w:ilvl="4">
      <w:start w:val="1"/>
      <w:numFmt w:val="bullet"/>
      <w:lvlText w:val="•"/>
      <w:lvlJc w:val="left"/>
      <w:pPr>
        <w:tabs>
          <w:tab w:val="num" w:pos="104"/>
        </w:tabs>
      </w:pPr>
      <w:rPr>
        <w:rFonts w:ascii="Arial" w:eastAsia="Arial" w:hAnsi="Arial" w:cs="Arial"/>
        <w:kern w:val="1"/>
        <w:position w:val="0"/>
        <w:sz w:val="24"/>
        <w:szCs w:val="24"/>
      </w:rPr>
    </w:lvl>
    <w:lvl w:ilvl="5">
      <w:start w:val="1"/>
      <w:numFmt w:val="bullet"/>
      <w:lvlText w:val="•"/>
      <w:lvlJc w:val="left"/>
      <w:pPr>
        <w:tabs>
          <w:tab w:val="num" w:pos="104"/>
        </w:tabs>
      </w:pPr>
      <w:rPr>
        <w:rFonts w:ascii="Arial" w:eastAsia="Arial" w:hAnsi="Arial" w:cs="Arial"/>
        <w:kern w:val="1"/>
        <w:position w:val="0"/>
        <w:sz w:val="24"/>
        <w:szCs w:val="24"/>
      </w:rPr>
    </w:lvl>
    <w:lvl w:ilvl="6">
      <w:start w:val="1"/>
      <w:numFmt w:val="bullet"/>
      <w:lvlText w:val="•"/>
      <w:lvlJc w:val="left"/>
      <w:pPr>
        <w:tabs>
          <w:tab w:val="num" w:pos="104"/>
        </w:tabs>
      </w:pPr>
      <w:rPr>
        <w:rFonts w:ascii="Arial" w:eastAsia="Arial" w:hAnsi="Arial" w:cs="Arial"/>
        <w:kern w:val="1"/>
        <w:position w:val="0"/>
        <w:sz w:val="24"/>
        <w:szCs w:val="24"/>
      </w:rPr>
    </w:lvl>
    <w:lvl w:ilvl="7">
      <w:start w:val="1"/>
      <w:numFmt w:val="bullet"/>
      <w:lvlText w:val="•"/>
      <w:lvlJc w:val="left"/>
      <w:pPr>
        <w:tabs>
          <w:tab w:val="num" w:pos="104"/>
        </w:tabs>
      </w:pPr>
      <w:rPr>
        <w:rFonts w:ascii="Arial" w:eastAsia="Arial" w:hAnsi="Arial" w:cs="Arial"/>
        <w:kern w:val="1"/>
        <w:position w:val="0"/>
        <w:sz w:val="24"/>
        <w:szCs w:val="24"/>
      </w:rPr>
    </w:lvl>
    <w:lvl w:ilvl="8">
      <w:start w:val="1"/>
      <w:numFmt w:val="bullet"/>
      <w:lvlText w:val="•"/>
      <w:lvlJc w:val="left"/>
      <w:pPr>
        <w:tabs>
          <w:tab w:val="num" w:pos="104"/>
        </w:tabs>
      </w:pPr>
      <w:rPr>
        <w:rFonts w:ascii="Arial" w:eastAsia="Arial" w:hAnsi="Arial" w:cs="Arial"/>
        <w:kern w:val="1"/>
        <w:position w:val="0"/>
        <w:sz w:val="24"/>
        <w:szCs w:val="24"/>
      </w:rPr>
    </w:lvl>
  </w:abstractNum>
  <w:abstractNum w:abstractNumId="35" w15:restartNumberingAfterBreak="0">
    <w:nsid w:val="785365E4"/>
    <w:multiLevelType w:val="hybridMultilevel"/>
    <w:tmpl w:val="43207F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AD74FDB"/>
    <w:multiLevelType w:val="hybridMultilevel"/>
    <w:tmpl w:val="347AA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EF674DE"/>
    <w:multiLevelType w:val="hybridMultilevel"/>
    <w:tmpl w:val="8D2E8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9"/>
  </w:num>
  <w:num w:numId="3">
    <w:abstractNumId w:val="34"/>
  </w:num>
  <w:num w:numId="4">
    <w:abstractNumId w:val="3"/>
  </w:num>
  <w:num w:numId="5">
    <w:abstractNumId w:val="1"/>
  </w:num>
  <w:num w:numId="6">
    <w:abstractNumId w:val="14"/>
  </w:num>
  <w:num w:numId="7">
    <w:abstractNumId w:val="6"/>
  </w:num>
  <w:num w:numId="8">
    <w:abstractNumId w:val="11"/>
  </w:num>
  <w:num w:numId="9">
    <w:abstractNumId w:val="27"/>
  </w:num>
  <w:num w:numId="10">
    <w:abstractNumId w:val="26"/>
  </w:num>
  <w:num w:numId="11">
    <w:abstractNumId w:val="18"/>
  </w:num>
  <w:num w:numId="12">
    <w:abstractNumId w:val="16"/>
  </w:num>
  <w:num w:numId="13">
    <w:abstractNumId w:val="23"/>
  </w:num>
  <w:num w:numId="14">
    <w:abstractNumId w:val="25"/>
  </w:num>
  <w:num w:numId="15">
    <w:abstractNumId w:val="0"/>
  </w:num>
  <w:num w:numId="16">
    <w:abstractNumId w:val="4"/>
  </w:num>
  <w:num w:numId="17">
    <w:abstractNumId w:val="22"/>
  </w:num>
  <w:num w:numId="18">
    <w:abstractNumId w:val="35"/>
  </w:num>
  <w:num w:numId="19">
    <w:abstractNumId w:val="31"/>
  </w:num>
  <w:num w:numId="20">
    <w:abstractNumId w:val="17"/>
  </w:num>
  <w:num w:numId="21">
    <w:abstractNumId w:val="10"/>
  </w:num>
  <w:num w:numId="22">
    <w:abstractNumId w:val="19"/>
  </w:num>
  <w:num w:numId="23">
    <w:abstractNumId w:val="8"/>
  </w:num>
  <w:num w:numId="24">
    <w:abstractNumId w:val="9"/>
  </w:num>
  <w:num w:numId="25">
    <w:abstractNumId w:val="33"/>
  </w:num>
  <w:num w:numId="26">
    <w:abstractNumId w:val="21"/>
  </w:num>
  <w:num w:numId="27">
    <w:abstractNumId w:val="36"/>
  </w:num>
  <w:num w:numId="28">
    <w:abstractNumId w:val="24"/>
  </w:num>
  <w:num w:numId="29">
    <w:abstractNumId w:val="37"/>
  </w:num>
  <w:num w:numId="30">
    <w:abstractNumId w:val="28"/>
  </w:num>
  <w:num w:numId="31">
    <w:abstractNumId w:val="12"/>
  </w:num>
  <w:num w:numId="32">
    <w:abstractNumId w:val="30"/>
  </w:num>
  <w:num w:numId="33">
    <w:abstractNumId w:val="5"/>
  </w:num>
  <w:num w:numId="34">
    <w:abstractNumId w:val="32"/>
  </w:num>
  <w:num w:numId="35">
    <w:abstractNumId w:val="15"/>
  </w:num>
  <w:num w:numId="36">
    <w:abstractNumId w:val="13"/>
  </w:num>
  <w:num w:numId="37">
    <w:abstractNumId w:val="7"/>
  </w:num>
  <w:num w:numId="3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6A"/>
    <w:rsid w:val="00004222"/>
    <w:rsid w:val="00004B29"/>
    <w:rsid w:val="00006428"/>
    <w:rsid w:val="00006C0C"/>
    <w:rsid w:val="00026E71"/>
    <w:rsid w:val="000329F0"/>
    <w:rsid w:val="00037CA7"/>
    <w:rsid w:val="00045988"/>
    <w:rsid w:val="00047DCD"/>
    <w:rsid w:val="00066A12"/>
    <w:rsid w:val="000704A4"/>
    <w:rsid w:val="00075F56"/>
    <w:rsid w:val="00076369"/>
    <w:rsid w:val="00076F3B"/>
    <w:rsid w:val="0008190C"/>
    <w:rsid w:val="00082A46"/>
    <w:rsid w:val="00082C92"/>
    <w:rsid w:val="00090E32"/>
    <w:rsid w:val="00091580"/>
    <w:rsid w:val="000B079B"/>
    <w:rsid w:val="000B7305"/>
    <w:rsid w:val="000C322C"/>
    <w:rsid w:val="000E7BD5"/>
    <w:rsid w:val="000F3466"/>
    <w:rsid w:val="00104F07"/>
    <w:rsid w:val="00114955"/>
    <w:rsid w:val="0012328E"/>
    <w:rsid w:val="0012627A"/>
    <w:rsid w:val="00130967"/>
    <w:rsid w:val="00156806"/>
    <w:rsid w:val="001664BE"/>
    <w:rsid w:val="0018126D"/>
    <w:rsid w:val="001855BE"/>
    <w:rsid w:val="00185B69"/>
    <w:rsid w:val="00190A03"/>
    <w:rsid w:val="001D2A85"/>
    <w:rsid w:val="001D3341"/>
    <w:rsid w:val="001D4172"/>
    <w:rsid w:val="001D4651"/>
    <w:rsid w:val="001D7C9F"/>
    <w:rsid w:val="001E1E79"/>
    <w:rsid w:val="001E5002"/>
    <w:rsid w:val="001F11D2"/>
    <w:rsid w:val="001F2C8B"/>
    <w:rsid w:val="002200C4"/>
    <w:rsid w:val="0023252B"/>
    <w:rsid w:val="00240295"/>
    <w:rsid w:val="00241E78"/>
    <w:rsid w:val="00243B13"/>
    <w:rsid w:val="00295048"/>
    <w:rsid w:val="002A1110"/>
    <w:rsid w:val="002A6CBF"/>
    <w:rsid w:val="002B0753"/>
    <w:rsid w:val="002D2216"/>
    <w:rsid w:val="002D673B"/>
    <w:rsid w:val="002D67BA"/>
    <w:rsid w:val="002E0E7A"/>
    <w:rsid w:val="002E1902"/>
    <w:rsid w:val="002E6370"/>
    <w:rsid w:val="002F11B5"/>
    <w:rsid w:val="002F1AFE"/>
    <w:rsid w:val="002F4F28"/>
    <w:rsid w:val="002F52A3"/>
    <w:rsid w:val="003025DB"/>
    <w:rsid w:val="0031229C"/>
    <w:rsid w:val="00331281"/>
    <w:rsid w:val="0033619F"/>
    <w:rsid w:val="003535A0"/>
    <w:rsid w:val="00354740"/>
    <w:rsid w:val="00364C1B"/>
    <w:rsid w:val="00365D64"/>
    <w:rsid w:val="00370C75"/>
    <w:rsid w:val="0037646E"/>
    <w:rsid w:val="00381E2B"/>
    <w:rsid w:val="003A5597"/>
    <w:rsid w:val="003A720C"/>
    <w:rsid w:val="003B2CC8"/>
    <w:rsid w:val="003B51E3"/>
    <w:rsid w:val="003D51A7"/>
    <w:rsid w:val="003F1CA5"/>
    <w:rsid w:val="00412D0B"/>
    <w:rsid w:val="00421F1C"/>
    <w:rsid w:val="00434DE9"/>
    <w:rsid w:val="00471F11"/>
    <w:rsid w:val="004736E3"/>
    <w:rsid w:val="0047646A"/>
    <w:rsid w:val="0047733B"/>
    <w:rsid w:val="00482A4F"/>
    <w:rsid w:val="00483466"/>
    <w:rsid w:val="004865E0"/>
    <w:rsid w:val="00487509"/>
    <w:rsid w:val="004B5001"/>
    <w:rsid w:val="004C7463"/>
    <w:rsid w:val="004D05F8"/>
    <w:rsid w:val="004D339A"/>
    <w:rsid w:val="004E1378"/>
    <w:rsid w:val="004E2FB4"/>
    <w:rsid w:val="004F357B"/>
    <w:rsid w:val="00502014"/>
    <w:rsid w:val="00505F1F"/>
    <w:rsid w:val="00516FF0"/>
    <w:rsid w:val="005303CC"/>
    <w:rsid w:val="00533A29"/>
    <w:rsid w:val="0053511D"/>
    <w:rsid w:val="00543ECE"/>
    <w:rsid w:val="0054684D"/>
    <w:rsid w:val="005516D2"/>
    <w:rsid w:val="0055569A"/>
    <w:rsid w:val="00574B84"/>
    <w:rsid w:val="00577757"/>
    <w:rsid w:val="00591FA2"/>
    <w:rsid w:val="00595592"/>
    <w:rsid w:val="005D36B2"/>
    <w:rsid w:val="005D43FE"/>
    <w:rsid w:val="005E1CD0"/>
    <w:rsid w:val="005E1FDB"/>
    <w:rsid w:val="005E5DA2"/>
    <w:rsid w:val="006013A0"/>
    <w:rsid w:val="0060292C"/>
    <w:rsid w:val="0060569F"/>
    <w:rsid w:val="00611D8A"/>
    <w:rsid w:val="006226FA"/>
    <w:rsid w:val="00631761"/>
    <w:rsid w:val="00635E07"/>
    <w:rsid w:val="006407DD"/>
    <w:rsid w:val="00644CB6"/>
    <w:rsid w:val="00656C04"/>
    <w:rsid w:val="00660A47"/>
    <w:rsid w:val="00671AAD"/>
    <w:rsid w:val="00674C82"/>
    <w:rsid w:val="006774C0"/>
    <w:rsid w:val="00693F17"/>
    <w:rsid w:val="006A5641"/>
    <w:rsid w:val="006B1B43"/>
    <w:rsid w:val="006B1D10"/>
    <w:rsid w:val="006B6130"/>
    <w:rsid w:val="006C29F4"/>
    <w:rsid w:val="006F590C"/>
    <w:rsid w:val="006F5CF4"/>
    <w:rsid w:val="00730FB0"/>
    <w:rsid w:val="00746ABA"/>
    <w:rsid w:val="00752F0D"/>
    <w:rsid w:val="0077153E"/>
    <w:rsid w:val="00784B53"/>
    <w:rsid w:val="007903A8"/>
    <w:rsid w:val="0079142D"/>
    <w:rsid w:val="007B4E17"/>
    <w:rsid w:val="007B5E66"/>
    <w:rsid w:val="00800274"/>
    <w:rsid w:val="00807DC5"/>
    <w:rsid w:val="008102B0"/>
    <w:rsid w:val="00810C24"/>
    <w:rsid w:val="00820E9B"/>
    <w:rsid w:val="0082395C"/>
    <w:rsid w:val="00830D44"/>
    <w:rsid w:val="0083372F"/>
    <w:rsid w:val="008423CE"/>
    <w:rsid w:val="0085044F"/>
    <w:rsid w:val="00862AAE"/>
    <w:rsid w:val="008670C1"/>
    <w:rsid w:val="00873D9A"/>
    <w:rsid w:val="00874279"/>
    <w:rsid w:val="00877823"/>
    <w:rsid w:val="00883A26"/>
    <w:rsid w:val="00884123"/>
    <w:rsid w:val="008925D7"/>
    <w:rsid w:val="008A03C6"/>
    <w:rsid w:val="008A71D5"/>
    <w:rsid w:val="008B0609"/>
    <w:rsid w:val="008B39A7"/>
    <w:rsid w:val="008B5398"/>
    <w:rsid w:val="008B69F1"/>
    <w:rsid w:val="008C56A3"/>
    <w:rsid w:val="008D4755"/>
    <w:rsid w:val="008D4D27"/>
    <w:rsid w:val="008E69C3"/>
    <w:rsid w:val="008E6D41"/>
    <w:rsid w:val="008F0DCB"/>
    <w:rsid w:val="008F7646"/>
    <w:rsid w:val="00922FFD"/>
    <w:rsid w:val="0093308E"/>
    <w:rsid w:val="00933DE5"/>
    <w:rsid w:val="009422FB"/>
    <w:rsid w:val="00945ACE"/>
    <w:rsid w:val="00964153"/>
    <w:rsid w:val="009703E1"/>
    <w:rsid w:val="009867FF"/>
    <w:rsid w:val="00990A8A"/>
    <w:rsid w:val="00997AC2"/>
    <w:rsid w:val="009B0775"/>
    <w:rsid w:val="009B1D5F"/>
    <w:rsid w:val="009B1D61"/>
    <w:rsid w:val="009B2D32"/>
    <w:rsid w:val="009E5D4A"/>
    <w:rsid w:val="009F0DC2"/>
    <w:rsid w:val="009F3728"/>
    <w:rsid w:val="00A01120"/>
    <w:rsid w:val="00A058CE"/>
    <w:rsid w:val="00A0711E"/>
    <w:rsid w:val="00A16A77"/>
    <w:rsid w:val="00A208E5"/>
    <w:rsid w:val="00A37619"/>
    <w:rsid w:val="00A43E45"/>
    <w:rsid w:val="00A45420"/>
    <w:rsid w:val="00A45691"/>
    <w:rsid w:val="00A45BB6"/>
    <w:rsid w:val="00A53F68"/>
    <w:rsid w:val="00A64426"/>
    <w:rsid w:val="00A6580C"/>
    <w:rsid w:val="00A66877"/>
    <w:rsid w:val="00A7730C"/>
    <w:rsid w:val="00A81318"/>
    <w:rsid w:val="00A9604A"/>
    <w:rsid w:val="00A97113"/>
    <w:rsid w:val="00A97ABE"/>
    <w:rsid w:val="00AC5844"/>
    <w:rsid w:val="00AD36CC"/>
    <w:rsid w:val="00AD587D"/>
    <w:rsid w:val="00AE535C"/>
    <w:rsid w:val="00AE616A"/>
    <w:rsid w:val="00AF089A"/>
    <w:rsid w:val="00AF249B"/>
    <w:rsid w:val="00AF7BBA"/>
    <w:rsid w:val="00B00B90"/>
    <w:rsid w:val="00B03EDB"/>
    <w:rsid w:val="00B075A5"/>
    <w:rsid w:val="00B11923"/>
    <w:rsid w:val="00B14B29"/>
    <w:rsid w:val="00B31559"/>
    <w:rsid w:val="00B47C65"/>
    <w:rsid w:val="00B648FB"/>
    <w:rsid w:val="00B65F82"/>
    <w:rsid w:val="00B708EF"/>
    <w:rsid w:val="00B87D94"/>
    <w:rsid w:val="00B950F7"/>
    <w:rsid w:val="00BA039F"/>
    <w:rsid w:val="00BA23AD"/>
    <w:rsid w:val="00BB2342"/>
    <w:rsid w:val="00BB2444"/>
    <w:rsid w:val="00BC31AC"/>
    <w:rsid w:val="00BD5B55"/>
    <w:rsid w:val="00BE015A"/>
    <w:rsid w:val="00BE12B0"/>
    <w:rsid w:val="00BE6FE2"/>
    <w:rsid w:val="00BE7AB1"/>
    <w:rsid w:val="00BF4811"/>
    <w:rsid w:val="00BF51A7"/>
    <w:rsid w:val="00BF6258"/>
    <w:rsid w:val="00C04874"/>
    <w:rsid w:val="00C072CD"/>
    <w:rsid w:val="00C11C4C"/>
    <w:rsid w:val="00C15409"/>
    <w:rsid w:val="00C1639C"/>
    <w:rsid w:val="00C428BE"/>
    <w:rsid w:val="00C55A34"/>
    <w:rsid w:val="00C723BD"/>
    <w:rsid w:val="00C72441"/>
    <w:rsid w:val="00C7425A"/>
    <w:rsid w:val="00C74BE3"/>
    <w:rsid w:val="00C862A4"/>
    <w:rsid w:val="00CC285F"/>
    <w:rsid w:val="00CD34E8"/>
    <w:rsid w:val="00CE4614"/>
    <w:rsid w:val="00CE591E"/>
    <w:rsid w:val="00D06C04"/>
    <w:rsid w:val="00D1061A"/>
    <w:rsid w:val="00D20168"/>
    <w:rsid w:val="00D20402"/>
    <w:rsid w:val="00D23390"/>
    <w:rsid w:val="00D333D8"/>
    <w:rsid w:val="00D428A6"/>
    <w:rsid w:val="00D44505"/>
    <w:rsid w:val="00D56032"/>
    <w:rsid w:val="00D64491"/>
    <w:rsid w:val="00D65592"/>
    <w:rsid w:val="00D90BA9"/>
    <w:rsid w:val="00DA25EF"/>
    <w:rsid w:val="00DA6D4D"/>
    <w:rsid w:val="00DA7FBD"/>
    <w:rsid w:val="00DB5E06"/>
    <w:rsid w:val="00DC63BC"/>
    <w:rsid w:val="00DD2402"/>
    <w:rsid w:val="00DD7695"/>
    <w:rsid w:val="00DF5A62"/>
    <w:rsid w:val="00E00401"/>
    <w:rsid w:val="00E0452E"/>
    <w:rsid w:val="00E12816"/>
    <w:rsid w:val="00E13B2B"/>
    <w:rsid w:val="00E1542F"/>
    <w:rsid w:val="00E200F6"/>
    <w:rsid w:val="00E57665"/>
    <w:rsid w:val="00E603E3"/>
    <w:rsid w:val="00E67EA6"/>
    <w:rsid w:val="00E720B9"/>
    <w:rsid w:val="00E74507"/>
    <w:rsid w:val="00E80CB5"/>
    <w:rsid w:val="00E828CD"/>
    <w:rsid w:val="00E8709B"/>
    <w:rsid w:val="00EA7E10"/>
    <w:rsid w:val="00EB0796"/>
    <w:rsid w:val="00EB50E7"/>
    <w:rsid w:val="00EB5167"/>
    <w:rsid w:val="00EB5C68"/>
    <w:rsid w:val="00ED2067"/>
    <w:rsid w:val="00ED4531"/>
    <w:rsid w:val="00F003D5"/>
    <w:rsid w:val="00F01F22"/>
    <w:rsid w:val="00F02F60"/>
    <w:rsid w:val="00F06AC5"/>
    <w:rsid w:val="00F14124"/>
    <w:rsid w:val="00F21DB5"/>
    <w:rsid w:val="00F27627"/>
    <w:rsid w:val="00F33F85"/>
    <w:rsid w:val="00F502C2"/>
    <w:rsid w:val="00F503AD"/>
    <w:rsid w:val="00F72743"/>
    <w:rsid w:val="00F80158"/>
    <w:rsid w:val="00F84316"/>
    <w:rsid w:val="00FB00B0"/>
    <w:rsid w:val="00FD5375"/>
    <w:rsid w:val="00FE3989"/>
    <w:rsid w:val="00FE60F1"/>
    <w:rsid w:val="00FE6F93"/>
    <w:rsid w:val="00FE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0C784A5"/>
  <w15:docId w15:val="{2826D1E9-6540-4422-A634-5B03B9B9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1"/>
      </w:numPr>
    </w:pPr>
  </w:style>
  <w:style w:type="numbering" w:customStyle="1" w:styleId="List21">
    <w:name w:val="List 21"/>
    <w:basedOn w:val="NoList"/>
    <w:rsid w:val="00B00B90"/>
    <w:pPr>
      <w:numPr>
        <w:numId w:val="2"/>
      </w:numPr>
    </w:pPr>
  </w:style>
  <w:style w:type="numbering" w:customStyle="1" w:styleId="List31">
    <w:name w:val="List 31"/>
    <w:basedOn w:val="NoList"/>
    <w:rsid w:val="00B00B90"/>
    <w:pPr>
      <w:numPr>
        <w:numId w:val="3"/>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 w:type="paragraph" w:styleId="NormalWeb">
    <w:name w:val="Normal (Web)"/>
    <w:basedOn w:val="Normal"/>
    <w:uiPriority w:val="99"/>
    <w:unhideWhenUsed/>
    <w:rsid w:val="00810C24"/>
    <w:rPr>
      <w:rFonts w:ascii="Times New Roman" w:hAnsi="Times New Roman" w:cs="Times New Roman"/>
      <w:sz w:val="24"/>
      <w:szCs w:val="24"/>
    </w:rPr>
  </w:style>
  <w:style w:type="character" w:styleId="Strong">
    <w:name w:val="Strong"/>
    <w:basedOn w:val="DefaultParagraphFont"/>
    <w:uiPriority w:val="22"/>
    <w:qFormat/>
    <w:rsid w:val="00076F3B"/>
    <w:rPr>
      <w:b/>
      <w:bCs/>
    </w:rPr>
  </w:style>
  <w:style w:type="character" w:styleId="FollowedHyperlink">
    <w:name w:val="FollowedHyperlink"/>
    <w:basedOn w:val="DefaultParagraphFont"/>
    <w:uiPriority w:val="99"/>
    <w:semiHidden/>
    <w:unhideWhenUsed/>
    <w:rsid w:val="005303CC"/>
    <w:rPr>
      <w:color w:val="800080" w:themeColor="followedHyperlink"/>
      <w:u w:val="single"/>
    </w:rPr>
  </w:style>
  <w:style w:type="paragraph" w:customStyle="1" w:styleId="gdp">
    <w:name w:val="gd_p"/>
    <w:basedOn w:val="Normal"/>
    <w:uiPriority w:val="99"/>
    <w:rsid w:val="002F52A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basedOn w:val="Normal"/>
    <w:rsid w:val="008925D7"/>
    <w:pPr>
      <w:autoSpaceDE w:val="0"/>
      <w:autoSpaceDN w:val="0"/>
      <w:spacing w:after="0" w:line="240" w:lineRule="auto"/>
    </w:pPr>
    <w:rPr>
      <w:rFonts w:ascii="Arial" w:hAnsi="Arial" w:cs="Arial"/>
      <w:color w:val="000000"/>
      <w:sz w:val="24"/>
      <w:szCs w:val="24"/>
      <w:lang w:eastAsia="en-GB"/>
    </w:rPr>
  </w:style>
  <w:style w:type="character" w:customStyle="1" w:styleId="js-justclicked">
    <w:name w:val="js-justclicked"/>
    <w:basedOn w:val="DefaultParagraphFont"/>
    <w:rsid w:val="00CE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43528552">
      <w:bodyDiv w:val="1"/>
      <w:marLeft w:val="0"/>
      <w:marRight w:val="0"/>
      <w:marTop w:val="0"/>
      <w:marBottom w:val="0"/>
      <w:divBdr>
        <w:top w:val="none" w:sz="0" w:space="0" w:color="auto"/>
        <w:left w:val="none" w:sz="0" w:space="0" w:color="auto"/>
        <w:bottom w:val="none" w:sz="0" w:space="0" w:color="auto"/>
        <w:right w:val="none" w:sz="0" w:space="0" w:color="auto"/>
      </w:divBdr>
    </w:div>
    <w:div w:id="76874820">
      <w:bodyDiv w:val="1"/>
      <w:marLeft w:val="0"/>
      <w:marRight w:val="0"/>
      <w:marTop w:val="0"/>
      <w:marBottom w:val="0"/>
      <w:divBdr>
        <w:top w:val="none" w:sz="0" w:space="0" w:color="auto"/>
        <w:left w:val="none" w:sz="0" w:space="0" w:color="auto"/>
        <w:bottom w:val="none" w:sz="0" w:space="0" w:color="auto"/>
        <w:right w:val="none" w:sz="0" w:space="0" w:color="auto"/>
      </w:divBdr>
    </w:div>
    <w:div w:id="148788343">
      <w:bodyDiv w:val="1"/>
      <w:marLeft w:val="0"/>
      <w:marRight w:val="0"/>
      <w:marTop w:val="0"/>
      <w:marBottom w:val="0"/>
      <w:divBdr>
        <w:top w:val="none" w:sz="0" w:space="0" w:color="auto"/>
        <w:left w:val="none" w:sz="0" w:space="0" w:color="auto"/>
        <w:bottom w:val="none" w:sz="0" w:space="0" w:color="auto"/>
        <w:right w:val="none" w:sz="0" w:space="0" w:color="auto"/>
      </w:divBdr>
    </w:div>
    <w:div w:id="149635604">
      <w:bodyDiv w:val="1"/>
      <w:marLeft w:val="0"/>
      <w:marRight w:val="0"/>
      <w:marTop w:val="0"/>
      <w:marBottom w:val="0"/>
      <w:divBdr>
        <w:top w:val="none" w:sz="0" w:space="0" w:color="auto"/>
        <w:left w:val="none" w:sz="0" w:space="0" w:color="auto"/>
        <w:bottom w:val="none" w:sz="0" w:space="0" w:color="auto"/>
        <w:right w:val="none" w:sz="0" w:space="0" w:color="auto"/>
      </w:divBdr>
    </w:div>
    <w:div w:id="158664042">
      <w:bodyDiv w:val="1"/>
      <w:marLeft w:val="0"/>
      <w:marRight w:val="0"/>
      <w:marTop w:val="0"/>
      <w:marBottom w:val="0"/>
      <w:divBdr>
        <w:top w:val="none" w:sz="0" w:space="0" w:color="auto"/>
        <w:left w:val="none" w:sz="0" w:space="0" w:color="auto"/>
        <w:bottom w:val="none" w:sz="0" w:space="0" w:color="auto"/>
        <w:right w:val="none" w:sz="0" w:space="0" w:color="auto"/>
      </w:divBdr>
      <w:divsChild>
        <w:div w:id="1830976157">
          <w:marLeft w:val="0"/>
          <w:marRight w:val="0"/>
          <w:marTop w:val="0"/>
          <w:marBottom w:val="0"/>
          <w:divBdr>
            <w:top w:val="none" w:sz="0" w:space="0" w:color="auto"/>
            <w:left w:val="none" w:sz="0" w:space="0" w:color="auto"/>
            <w:bottom w:val="none" w:sz="0" w:space="0" w:color="auto"/>
            <w:right w:val="none" w:sz="0" w:space="0" w:color="auto"/>
          </w:divBdr>
        </w:div>
      </w:divsChild>
    </w:div>
    <w:div w:id="165947004">
      <w:bodyDiv w:val="1"/>
      <w:marLeft w:val="0"/>
      <w:marRight w:val="0"/>
      <w:marTop w:val="0"/>
      <w:marBottom w:val="0"/>
      <w:divBdr>
        <w:top w:val="none" w:sz="0" w:space="0" w:color="auto"/>
        <w:left w:val="none" w:sz="0" w:space="0" w:color="auto"/>
        <w:bottom w:val="none" w:sz="0" w:space="0" w:color="auto"/>
        <w:right w:val="none" w:sz="0" w:space="0" w:color="auto"/>
      </w:divBdr>
      <w:divsChild>
        <w:div w:id="1795129286">
          <w:marLeft w:val="0"/>
          <w:marRight w:val="0"/>
          <w:marTop w:val="0"/>
          <w:marBottom w:val="0"/>
          <w:divBdr>
            <w:top w:val="none" w:sz="0" w:space="0" w:color="auto"/>
            <w:left w:val="none" w:sz="0" w:space="0" w:color="auto"/>
            <w:bottom w:val="none" w:sz="0" w:space="0" w:color="auto"/>
            <w:right w:val="none" w:sz="0" w:space="0" w:color="auto"/>
          </w:divBdr>
          <w:divsChild>
            <w:div w:id="1967152678">
              <w:marLeft w:val="0"/>
              <w:marRight w:val="0"/>
              <w:marTop w:val="0"/>
              <w:marBottom w:val="0"/>
              <w:divBdr>
                <w:top w:val="none" w:sz="0" w:space="0" w:color="auto"/>
                <w:left w:val="none" w:sz="0" w:space="0" w:color="auto"/>
                <w:bottom w:val="none" w:sz="0" w:space="0" w:color="auto"/>
                <w:right w:val="none" w:sz="0" w:space="0" w:color="auto"/>
              </w:divBdr>
              <w:divsChild>
                <w:div w:id="2119909937">
                  <w:marLeft w:val="0"/>
                  <w:marRight w:val="0"/>
                  <w:marTop w:val="0"/>
                  <w:marBottom w:val="0"/>
                  <w:divBdr>
                    <w:top w:val="none" w:sz="0" w:space="0" w:color="auto"/>
                    <w:left w:val="none" w:sz="0" w:space="0" w:color="auto"/>
                    <w:bottom w:val="none" w:sz="0" w:space="0" w:color="auto"/>
                    <w:right w:val="none" w:sz="0" w:space="0" w:color="auto"/>
                  </w:divBdr>
                  <w:divsChild>
                    <w:div w:id="274408667">
                      <w:marLeft w:val="-225"/>
                      <w:marRight w:val="-225"/>
                      <w:marTop w:val="0"/>
                      <w:marBottom w:val="0"/>
                      <w:divBdr>
                        <w:top w:val="none" w:sz="0" w:space="0" w:color="auto"/>
                        <w:left w:val="none" w:sz="0" w:space="0" w:color="auto"/>
                        <w:bottom w:val="none" w:sz="0" w:space="0" w:color="auto"/>
                        <w:right w:val="none" w:sz="0" w:space="0" w:color="auto"/>
                      </w:divBdr>
                      <w:divsChild>
                        <w:div w:id="907611551">
                          <w:marLeft w:val="0"/>
                          <w:marRight w:val="0"/>
                          <w:marTop w:val="0"/>
                          <w:marBottom w:val="0"/>
                          <w:divBdr>
                            <w:top w:val="none" w:sz="0" w:space="0" w:color="auto"/>
                            <w:left w:val="none" w:sz="0" w:space="0" w:color="auto"/>
                            <w:bottom w:val="none" w:sz="0" w:space="0" w:color="auto"/>
                            <w:right w:val="none" w:sz="0" w:space="0" w:color="auto"/>
                          </w:divBdr>
                          <w:divsChild>
                            <w:div w:id="2028484443">
                              <w:marLeft w:val="-225"/>
                              <w:marRight w:val="-225"/>
                              <w:marTop w:val="0"/>
                              <w:marBottom w:val="0"/>
                              <w:divBdr>
                                <w:top w:val="none" w:sz="0" w:space="0" w:color="auto"/>
                                <w:left w:val="none" w:sz="0" w:space="0" w:color="auto"/>
                                <w:bottom w:val="none" w:sz="0" w:space="0" w:color="auto"/>
                                <w:right w:val="none" w:sz="0" w:space="0" w:color="auto"/>
                              </w:divBdr>
                              <w:divsChild>
                                <w:div w:id="1257902668">
                                  <w:marLeft w:val="0"/>
                                  <w:marRight w:val="0"/>
                                  <w:marTop w:val="0"/>
                                  <w:marBottom w:val="0"/>
                                  <w:divBdr>
                                    <w:top w:val="none" w:sz="0" w:space="0" w:color="auto"/>
                                    <w:left w:val="none" w:sz="0" w:space="0" w:color="auto"/>
                                    <w:bottom w:val="none" w:sz="0" w:space="0" w:color="auto"/>
                                    <w:right w:val="none" w:sz="0" w:space="0" w:color="auto"/>
                                  </w:divBdr>
                                  <w:divsChild>
                                    <w:div w:id="579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49195">
      <w:bodyDiv w:val="1"/>
      <w:marLeft w:val="0"/>
      <w:marRight w:val="0"/>
      <w:marTop w:val="0"/>
      <w:marBottom w:val="0"/>
      <w:divBdr>
        <w:top w:val="none" w:sz="0" w:space="0" w:color="auto"/>
        <w:left w:val="none" w:sz="0" w:space="0" w:color="auto"/>
        <w:bottom w:val="none" w:sz="0" w:space="0" w:color="auto"/>
        <w:right w:val="none" w:sz="0" w:space="0" w:color="auto"/>
      </w:divBdr>
    </w:div>
    <w:div w:id="188954963">
      <w:bodyDiv w:val="1"/>
      <w:marLeft w:val="0"/>
      <w:marRight w:val="0"/>
      <w:marTop w:val="0"/>
      <w:marBottom w:val="0"/>
      <w:divBdr>
        <w:top w:val="none" w:sz="0" w:space="0" w:color="auto"/>
        <w:left w:val="none" w:sz="0" w:space="0" w:color="auto"/>
        <w:bottom w:val="none" w:sz="0" w:space="0" w:color="auto"/>
        <w:right w:val="none" w:sz="0" w:space="0" w:color="auto"/>
      </w:divBdr>
    </w:div>
    <w:div w:id="203953842">
      <w:bodyDiv w:val="1"/>
      <w:marLeft w:val="0"/>
      <w:marRight w:val="0"/>
      <w:marTop w:val="0"/>
      <w:marBottom w:val="0"/>
      <w:divBdr>
        <w:top w:val="none" w:sz="0" w:space="0" w:color="auto"/>
        <w:left w:val="none" w:sz="0" w:space="0" w:color="auto"/>
        <w:bottom w:val="none" w:sz="0" w:space="0" w:color="auto"/>
        <w:right w:val="none" w:sz="0" w:space="0" w:color="auto"/>
      </w:divBdr>
    </w:div>
    <w:div w:id="249048696">
      <w:bodyDiv w:val="1"/>
      <w:marLeft w:val="0"/>
      <w:marRight w:val="0"/>
      <w:marTop w:val="0"/>
      <w:marBottom w:val="0"/>
      <w:divBdr>
        <w:top w:val="none" w:sz="0" w:space="0" w:color="auto"/>
        <w:left w:val="none" w:sz="0" w:space="0" w:color="auto"/>
        <w:bottom w:val="none" w:sz="0" w:space="0" w:color="auto"/>
        <w:right w:val="none" w:sz="0" w:space="0" w:color="auto"/>
      </w:divBdr>
    </w:div>
    <w:div w:id="260376563">
      <w:bodyDiv w:val="1"/>
      <w:marLeft w:val="0"/>
      <w:marRight w:val="0"/>
      <w:marTop w:val="0"/>
      <w:marBottom w:val="0"/>
      <w:divBdr>
        <w:top w:val="none" w:sz="0" w:space="0" w:color="auto"/>
        <w:left w:val="none" w:sz="0" w:space="0" w:color="auto"/>
        <w:bottom w:val="none" w:sz="0" w:space="0" w:color="auto"/>
        <w:right w:val="none" w:sz="0" w:space="0" w:color="auto"/>
      </w:divBdr>
    </w:div>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277877613">
      <w:bodyDiv w:val="1"/>
      <w:marLeft w:val="0"/>
      <w:marRight w:val="0"/>
      <w:marTop w:val="0"/>
      <w:marBottom w:val="0"/>
      <w:divBdr>
        <w:top w:val="none" w:sz="0" w:space="0" w:color="auto"/>
        <w:left w:val="none" w:sz="0" w:space="0" w:color="auto"/>
        <w:bottom w:val="none" w:sz="0" w:space="0" w:color="auto"/>
        <w:right w:val="none" w:sz="0" w:space="0" w:color="auto"/>
      </w:divBdr>
      <w:divsChild>
        <w:div w:id="1189291625">
          <w:marLeft w:val="0"/>
          <w:marRight w:val="0"/>
          <w:marTop w:val="0"/>
          <w:marBottom w:val="0"/>
          <w:divBdr>
            <w:top w:val="none" w:sz="0" w:space="0" w:color="auto"/>
            <w:left w:val="none" w:sz="0" w:space="0" w:color="auto"/>
            <w:bottom w:val="none" w:sz="0" w:space="0" w:color="auto"/>
            <w:right w:val="none" w:sz="0" w:space="0" w:color="auto"/>
          </w:divBdr>
          <w:divsChild>
            <w:div w:id="1455632216">
              <w:marLeft w:val="0"/>
              <w:marRight w:val="0"/>
              <w:marTop w:val="0"/>
              <w:marBottom w:val="0"/>
              <w:divBdr>
                <w:top w:val="none" w:sz="0" w:space="0" w:color="auto"/>
                <w:left w:val="none" w:sz="0" w:space="0" w:color="auto"/>
                <w:bottom w:val="none" w:sz="0" w:space="0" w:color="auto"/>
                <w:right w:val="none" w:sz="0" w:space="0" w:color="auto"/>
              </w:divBdr>
              <w:divsChild>
                <w:div w:id="1798797299">
                  <w:marLeft w:val="0"/>
                  <w:marRight w:val="0"/>
                  <w:marTop w:val="0"/>
                  <w:marBottom w:val="0"/>
                  <w:divBdr>
                    <w:top w:val="none" w:sz="0" w:space="0" w:color="auto"/>
                    <w:left w:val="none" w:sz="0" w:space="0" w:color="auto"/>
                    <w:bottom w:val="none" w:sz="0" w:space="0" w:color="auto"/>
                    <w:right w:val="none" w:sz="0" w:space="0" w:color="auto"/>
                  </w:divBdr>
                  <w:divsChild>
                    <w:div w:id="643586794">
                      <w:marLeft w:val="-225"/>
                      <w:marRight w:val="-225"/>
                      <w:marTop w:val="0"/>
                      <w:marBottom w:val="0"/>
                      <w:divBdr>
                        <w:top w:val="none" w:sz="0" w:space="0" w:color="auto"/>
                        <w:left w:val="none" w:sz="0" w:space="0" w:color="auto"/>
                        <w:bottom w:val="none" w:sz="0" w:space="0" w:color="auto"/>
                        <w:right w:val="none" w:sz="0" w:space="0" w:color="auto"/>
                      </w:divBdr>
                      <w:divsChild>
                        <w:div w:id="1772508243">
                          <w:marLeft w:val="0"/>
                          <w:marRight w:val="0"/>
                          <w:marTop w:val="0"/>
                          <w:marBottom w:val="0"/>
                          <w:divBdr>
                            <w:top w:val="none" w:sz="0" w:space="0" w:color="auto"/>
                            <w:left w:val="none" w:sz="0" w:space="0" w:color="auto"/>
                            <w:bottom w:val="none" w:sz="0" w:space="0" w:color="auto"/>
                            <w:right w:val="none" w:sz="0" w:space="0" w:color="auto"/>
                          </w:divBdr>
                          <w:divsChild>
                            <w:div w:id="2132166614">
                              <w:marLeft w:val="0"/>
                              <w:marRight w:val="0"/>
                              <w:marTop w:val="0"/>
                              <w:marBottom w:val="0"/>
                              <w:divBdr>
                                <w:top w:val="none" w:sz="0" w:space="0" w:color="auto"/>
                                <w:left w:val="none" w:sz="0" w:space="0" w:color="auto"/>
                                <w:bottom w:val="none" w:sz="0" w:space="0" w:color="auto"/>
                                <w:right w:val="none" w:sz="0" w:space="0" w:color="auto"/>
                              </w:divBdr>
                              <w:divsChild>
                                <w:div w:id="1355764832">
                                  <w:marLeft w:val="0"/>
                                  <w:marRight w:val="0"/>
                                  <w:marTop w:val="0"/>
                                  <w:marBottom w:val="0"/>
                                  <w:divBdr>
                                    <w:top w:val="none" w:sz="0" w:space="0" w:color="auto"/>
                                    <w:left w:val="none" w:sz="0" w:space="0" w:color="auto"/>
                                    <w:bottom w:val="none" w:sz="0" w:space="0" w:color="auto"/>
                                    <w:right w:val="none" w:sz="0" w:space="0" w:color="auto"/>
                                  </w:divBdr>
                                  <w:divsChild>
                                    <w:div w:id="1656108455">
                                      <w:marLeft w:val="-225"/>
                                      <w:marRight w:val="-225"/>
                                      <w:marTop w:val="0"/>
                                      <w:marBottom w:val="0"/>
                                      <w:divBdr>
                                        <w:top w:val="none" w:sz="0" w:space="0" w:color="auto"/>
                                        <w:left w:val="none" w:sz="0" w:space="0" w:color="auto"/>
                                        <w:bottom w:val="none" w:sz="0" w:space="0" w:color="auto"/>
                                        <w:right w:val="none" w:sz="0" w:space="0" w:color="auto"/>
                                      </w:divBdr>
                                      <w:divsChild>
                                        <w:div w:id="408501461">
                                          <w:marLeft w:val="0"/>
                                          <w:marRight w:val="0"/>
                                          <w:marTop w:val="0"/>
                                          <w:marBottom w:val="0"/>
                                          <w:divBdr>
                                            <w:top w:val="none" w:sz="0" w:space="0" w:color="auto"/>
                                            <w:left w:val="none" w:sz="0" w:space="0" w:color="auto"/>
                                            <w:bottom w:val="none" w:sz="0" w:space="0" w:color="auto"/>
                                            <w:right w:val="none" w:sz="0" w:space="0" w:color="auto"/>
                                          </w:divBdr>
                                          <w:divsChild>
                                            <w:div w:id="207495858">
                                              <w:marLeft w:val="0"/>
                                              <w:marRight w:val="0"/>
                                              <w:marTop w:val="0"/>
                                              <w:marBottom w:val="0"/>
                                              <w:divBdr>
                                                <w:top w:val="none" w:sz="0" w:space="0" w:color="auto"/>
                                                <w:left w:val="none" w:sz="0" w:space="0" w:color="auto"/>
                                                <w:bottom w:val="none" w:sz="0" w:space="0" w:color="auto"/>
                                                <w:right w:val="none" w:sz="0" w:space="0" w:color="auto"/>
                                              </w:divBdr>
                                              <w:divsChild>
                                                <w:div w:id="1690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324916">
      <w:bodyDiv w:val="1"/>
      <w:marLeft w:val="0"/>
      <w:marRight w:val="0"/>
      <w:marTop w:val="0"/>
      <w:marBottom w:val="0"/>
      <w:divBdr>
        <w:top w:val="none" w:sz="0" w:space="0" w:color="auto"/>
        <w:left w:val="none" w:sz="0" w:space="0" w:color="auto"/>
        <w:bottom w:val="none" w:sz="0" w:space="0" w:color="auto"/>
        <w:right w:val="none" w:sz="0" w:space="0" w:color="auto"/>
      </w:divBdr>
    </w:div>
    <w:div w:id="321355629">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365063475">
      <w:bodyDiv w:val="1"/>
      <w:marLeft w:val="0"/>
      <w:marRight w:val="0"/>
      <w:marTop w:val="0"/>
      <w:marBottom w:val="0"/>
      <w:divBdr>
        <w:top w:val="none" w:sz="0" w:space="0" w:color="auto"/>
        <w:left w:val="none" w:sz="0" w:space="0" w:color="auto"/>
        <w:bottom w:val="none" w:sz="0" w:space="0" w:color="auto"/>
        <w:right w:val="none" w:sz="0" w:space="0" w:color="auto"/>
      </w:divBdr>
    </w:div>
    <w:div w:id="400644197">
      <w:bodyDiv w:val="1"/>
      <w:marLeft w:val="0"/>
      <w:marRight w:val="0"/>
      <w:marTop w:val="0"/>
      <w:marBottom w:val="0"/>
      <w:divBdr>
        <w:top w:val="none" w:sz="0" w:space="0" w:color="auto"/>
        <w:left w:val="none" w:sz="0" w:space="0" w:color="auto"/>
        <w:bottom w:val="none" w:sz="0" w:space="0" w:color="auto"/>
        <w:right w:val="none" w:sz="0" w:space="0" w:color="auto"/>
      </w:divBdr>
    </w:div>
    <w:div w:id="450824347">
      <w:bodyDiv w:val="1"/>
      <w:marLeft w:val="0"/>
      <w:marRight w:val="0"/>
      <w:marTop w:val="0"/>
      <w:marBottom w:val="0"/>
      <w:divBdr>
        <w:top w:val="none" w:sz="0" w:space="0" w:color="auto"/>
        <w:left w:val="none" w:sz="0" w:space="0" w:color="auto"/>
        <w:bottom w:val="none" w:sz="0" w:space="0" w:color="auto"/>
        <w:right w:val="none" w:sz="0" w:space="0" w:color="auto"/>
      </w:divBdr>
    </w:div>
    <w:div w:id="453789658">
      <w:bodyDiv w:val="1"/>
      <w:marLeft w:val="0"/>
      <w:marRight w:val="0"/>
      <w:marTop w:val="0"/>
      <w:marBottom w:val="0"/>
      <w:divBdr>
        <w:top w:val="none" w:sz="0" w:space="0" w:color="auto"/>
        <w:left w:val="none" w:sz="0" w:space="0" w:color="auto"/>
        <w:bottom w:val="none" w:sz="0" w:space="0" w:color="auto"/>
        <w:right w:val="none" w:sz="0" w:space="0" w:color="auto"/>
      </w:divBdr>
    </w:div>
    <w:div w:id="466892660">
      <w:bodyDiv w:val="1"/>
      <w:marLeft w:val="0"/>
      <w:marRight w:val="0"/>
      <w:marTop w:val="0"/>
      <w:marBottom w:val="0"/>
      <w:divBdr>
        <w:top w:val="none" w:sz="0" w:space="0" w:color="auto"/>
        <w:left w:val="none" w:sz="0" w:space="0" w:color="auto"/>
        <w:bottom w:val="none" w:sz="0" w:space="0" w:color="auto"/>
        <w:right w:val="none" w:sz="0" w:space="0" w:color="auto"/>
      </w:divBdr>
    </w:div>
    <w:div w:id="485362236">
      <w:bodyDiv w:val="1"/>
      <w:marLeft w:val="0"/>
      <w:marRight w:val="0"/>
      <w:marTop w:val="0"/>
      <w:marBottom w:val="0"/>
      <w:divBdr>
        <w:top w:val="none" w:sz="0" w:space="0" w:color="auto"/>
        <w:left w:val="none" w:sz="0" w:space="0" w:color="auto"/>
        <w:bottom w:val="none" w:sz="0" w:space="0" w:color="auto"/>
        <w:right w:val="none" w:sz="0" w:space="0" w:color="auto"/>
      </w:divBdr>
    </w:div>
    <w:div w:id="490678340">
      <w:bodyDiv w:val="1"/>
      <w:marLeft w:val="0"/>
      <w:marRight w:val="0"/>
      <w:marTop w:val="0"/>
      <w:marBottom w:val="0"/>
      <w:divBdr>
        <w:top w:val="none" w:sz="0" w:space="0" w:color="auto"/>
        <w:left w:val="none" w:sz="0" w:space="0" w:color="auto"/>
        <w:bottom w:val="none" w:sz="0" w:space="0" w:color="auto"/>
        <w:right w:val="none" w:sz="0" w:space="0" w:color="auto"/>
      </w:divBdr>
    </w:div>
    <w:div w:id="510418279">
      <w:bodyDiv w:val="1"/>
      <w:marLeft w:val="0"/>
      <w:marRight w:val="0"/>
      <w:marTop w:val="0"/>
      <w:marBottom w:val="0"/>
      <w:divBdr>
        <w:top w:val="none" w:sz="0" w:space="0" w:color="auto"/>
        <w:left w:val="none" w:sz="0" w:space="0" w:color="auto"/>
        <w:bottom w:val="none" w:sz="0" w:space="0" w:color="auto"/>
        <w:right w:val="none" w:sz="0" w:space="0" w:color="auto"/>
      </w:divBdr>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526676355">
      <w:bodyDiv w:val="1"/>
      <w:marLeft w:val="0"/>
      <w:marRight w:val="0"/>
      <w:marTop w:val="0"/>
      <w:marBottom w:val="0"/>
      <w:divBdr>
        <w:top w:val="none" w:sz="0" w:space="0" w:color="auto"/>
        <w:left w:val="none" w:sz="0" w:space="0" w:color="auto"/>
        <w:bottom w:val="none" w:sz="0" w:space="0" w:color="auto"/>
        <w:right w:val="none" w:sz="0" w:space="0" w:color="auto"/>
      </w:divBdr>
    </w:div>
    <w:div w:id="527910623">
      <w:bodyDiv w:val="1"/>
      <w:marLeft w:val="0"/>
      <w:marRight w:val="0"/>
      <w:marTop w:val="0"/>
      <w:marBottom w:val="0"/>
      <w:divBdr>
        <w:top w:val="none" w:sz="0" w:space="0" w:color="auto"/>
        <w:left w:val="none" w:sz="0" w:space="0" w:color="auto"/>
        <w:bottom w:val="none" w:sz="0" w:space="0" w:color="auto"/>
        <w:right w:val="none" w:sz="0" w:space="0" w:color="auto"/>
      </w:divBdr>
    </w:div>
    <w:div w:id="580482110">
      <w:bodyDiv w:val="1"/>
      <w:marLeft w:val="0"/>
      <w:marRight w:val="0"/>
      <w:marTop w:val="0"/>
      <w:marBottom w:val="0"/>
      <w:divBdr>
        <w:top w:val="none" w:sz="0" w:space="0" w:color="auto"/>
        <w:left w:val="none" w:sz="0" w:space="0" w:color="auto"/>
        <w:bottom w:val="none" w:sz="0" w:space="0" w:color="auto"/>
        <w:right w:val="none" w:sz="0" w:space="0" w:color="auto"/>
      </w:divBdr>
    </w:div>
    <w:div w:id="650863409">
      <w:bodyDiv w:val="1"/>
      <w:marLeft w:val="0"/>
      <w:marRight w:val="0"/>
      <w:marTop w:val="0"/>
      <w:marBottom w:val="0"/>
      <w:divBdr>
        <w:top w:val="none" w:sz="0" w:space="0" w:color="auto"/>
        <w:left w:val="none" w:sz="0" w:space="0" w:color="auto"/>
        <w:bottom w:val="none" w:sz="0" w:space="0" w:color="auto"/>
        <w:right w:val="none" w:sz="0" w:space="0" w:color="auto"/>
      </w:divBdr>
    </w:div>
    <w:div w:id="680356915">
      <w:bodyDiv w:val="1"/>
      <w:marLeft w:val="0"/>
      <w:marRight w:val="0"/>
      <w:marTop w:val="0"/>
      <w:marBottom w:val="0"/>
      <w:divBdr>
        <w:top w:val="none" w:sz="0" w:space="0" w:color="auto"/>
        <w:left w:val="none" w:sz="0" w:space="0" w:color="auto"/>
        <w:bottom w:val="none" w:sz="0" w:space="0" w:color="auto"/>
        <w:right w:val="none" w:sz="0" w:space="0" w:color="auto"/>
      </w:divBdr>
    </w:div>
    <w:div w:id="698941783">
      <w:bodyDiv w:val="1"/>
      <w:marLeft w:val="0"/>
      <w:marRight w:val="0"/>
      <w:marTop w:val="0"/>
      <w:marBottom w:val="0"/>
      <w:divBdr>
        <w:top w:val="none" w:sz="0" w:space="0" w:color="auto"/>
        <w:left w:val="none" w:sz="0" w:space="0" w:color="auto"/>
        <w:bottom w:val="none" w:sz="0" w:space="0" w:color="auto"/>
        <w:right w:val="none" w:sz="0" w:space="0" w:color="auto"/>
      </w:divBdr>
    </w:div>
    <w:div w:id="727729171">
      <w:bodyDiv w:val="1"/>
      <w:marLeft w:val="0"/>
      <w:marRight w:val="0"/>
      <w:marTop w:val="0"/>
      <w:marBottom w:val="0"/>
      <w:divBdr>
        <w:top w:val="none" w:sz="0" w:space="0" w:color="auto"/>
        <w:left w:val="none" w:sz="0" w:space="0" w:color="auto"/>
        <w:bottom w:val="none" w:sz="0" w:space="0" w:color="auto"/>
        <w:right w:val="none" w:sz="0" w:space="0" w:color="auto"/>
      </w:divBdr>
    </w:div>
    <w:div w:id="755398409">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160424">
      <w:bodyDiv w:val="1"/>
      <w:marLeft w:val="0"/>
      <w:marRight w:val="0"/>
      <w:marTop w:val="0"/>
      <w:marBottom w:val="0"/>
      <w:divBdr>
        <w:top w:val="none" w:sz="0" w:space="0" w:color="auto"/>
        <w:left w:val="none" w:sz="0" w:space="0" w:color="auto"/>
        <w:bottom w:val="none" w:sz="0" w:space="0" w:color="auto"/>
        <w:right w:val="none" w:sz="0" w:space="0" w:color="auto"/>
      </w:divBdr>
    </w:div>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822351051">
      <w:bodyDiv w:val="1"/>
      <w:marLeft w:val="0"/>
      <w:marRight w:val="0"/>
      <w:marTop w:val="0"/>
      <w:marBottom w:val="0"/>
      <w:divBdr>
        <w:top w:val="none" w:sz="0" w:space="0" w:color="auto"/>
        <w:left w:val="none" w:sz="0" w:space="0" w:color="auto"/>
        <w:bottom w:val="none" w:sz="0" w:space="0" w:color="auto"/>
        <w:right w:val="none" w:sz="0" w:space="0" w:color="auto"/>
      </w:divBdr>
    </w:div>
    <w:div w:id="857891741">
      <w:bodyDiv w:val="1"/>
      <w:marLeft w:val="0"/>
      <w:marRight w:val="0"/>
      <w:marTop w:val="0"/>
      <w:marBottom w:val="0"/>
      <w:divBdr>
        <w:top w:val="none" w:sz="0" w:space="0" w:color="auto"/>
        <w:left w:val="none" w:sz="0" w:space="0" w:color="auto"/>
        <w:bottom w:val="none" w:sz="0" w:space="0" w:color="auto"/>
        <w:right w:val="none" w:sz="0" w:space="0" w:color="auto"/>
      </w:divBdr>
    </w:div>
    <w:div w:id="892230308">
      <w:bodyDiv w:val="1"/>
      <w:marLeft w:val="0"/>
      <w:marRight w:val="0"/>
      <w:marTop w:val="0"/>
      <w:marBottom w:val="0"/>
      <w:divBdr>
        <w:top w:val="none" w:sz="0" w:space="0" w:color="auto"/>
        <w:left w:val="none" w:sz="0" w:space="0" w:color="auto"/>
        <w:bottom w:val="none" w:sz="0" w:space="0" w:color="auto"/>
        <w:right w:val="none" w:sz="0" w:space="0" w:color="auto"/>
      </w:divBdr>
    </w:div>
    <w:div w:id="920678329">
      <w:bodyDiv w:val="1"/>
      <w:marLeft w:val="0"/>
      <w:marRight w:val="0"/>
      <w:marTop w:val="0"/>
      <w:marBottom w:val="0"/>
      <w:divBdr>
        <w:top w:val="none" w:sz="0" w:space="0" w:color="auto"/>
        <w:left w:val="none" w:sz="0" w:space="0" w:color="auto"/>
        <w:bottom w:val="none" w:sz="0" w:space="0" w:color="auto"/>
        <w:right w:val="none" w:sz="0" w:space="0" w:color="auto"/>
      </w:divBdr>
    </w:div>
    <w:div w:id="921913340">
      <w:bodyDiv w:val="1"/>
      <w:marLeft w:val="0"/>
      <w:marRight w:val="0"/>
      <w:marTop w:val="0"/>
      <w:marBottom w:val="0"/>
      <w:divBdr>
        <w:top w:val="none" w:sz="0" w:space="0" w:color="auto"/>
        <w:left w:val="none" w:sz="0" w:space="0" w:color="auto"/>
        <w:bottom w:val="none" w:sz="0" w:space="0" w:color="auto"/>
        <w:right w:val="none" w:sz="0" w:space="0" w:color="auto"/>
      </w:divBdr>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965936817">
      <w:bodyDiv w:val="1"/>
      <w:marLeft w:val="0"/>
      <w:marRight w:val="0"/>
      <w:marTop w:val="0"/>
      <w:marBottom w:val="0"/>
      <w:divBdr>
        <w:top w:val="none" w:sz="0" w:space="0" w:color="auto"/>
        <w:left w:val="none" w:sz="0" w:space="0" w:color="auto"/>
        <w:bottom w:val="none" w:sz="0" w:space="0" w:color="auto"/>
        <w:right w:val="none" w:sz="0" w:space="0" w:color="auto"/>
      </w:divBdr>
    </w:div>
    <w:div w:id="991064542">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031883036">
      <w:bodyDiv w:val="1"/>
      <w:marLeft w:val="0"/>
      <w:marRight w:val="0"/>
      <w:marTop w:val="0"/>
      <w:marBottom w:val="0"/>
      <w:divBdr>
        <w:top w:val="none" w:sz="0" w:space="0" w:color="auto"/>
        <w:left w:val="none" w:sz="0" w:space="0" w:color="auto"/>
        <w:bottom w:val="none" w:sz="0" w:space="0" w:color="auto"/>
        <w:right w:val="none" w:sz="0" w:space="0" w:color="auto"/>
      </w:divBdr>
    </w:div>
    <w:div w:id="1080636973">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121652666">
      <w:bodyDiv w:val="1"/>
      <w:marLeft w:val="0"/>
      <w:marRight w:val="0"/>
      <w:marTop w:val="0"/>
      <w:marBottom w:val="0"/>
      <w:divBdr>
        <w:top w:val="none" w:sz="0" w:space="0" w:color="auto"/>
        <w:left w:val="none" w:sz="0" w:space="0" w:color="auto"/>
        <w:bottom w:val="none" w:sz="0" w:space="0" w:color="auto"/>
        <w:right w:val="none" w:sz="0" w:space="0" w:color="auto"/>
      </w:divBdr>
    </w:div>
    <w:div w:id="1206598514">
      <w:bodyDiv w:val="1"/>
      <w:marLeft w:val="0"/>
      <w:marRight w:val="0"/>
      <w:marTop w:val="0"/>
      <w:marBottom w:val="0"/>
      <w:divBdr>
        <w:top w:val="none" w:sz="0" w:space="0" w:color="auto"/>
        <w:left w:val="none" w:sz="0" w:space="0" w:color="auto"/>
        <w:bottom w:val="none" w:sz="0" w:space="0" w:color="auto"/>
        <w:right w:val="none" w:sz="0" w:space="0" w:color="auto"/>
      </w:divBdr>
    </w:div>
    <w:div w:id="1220677736">
      <w:bodyDiv w:val="1"/>
      <w:marLeft w:val="0"/>
      <w:marRight w:val="0"/>
      <w:marTop w:val="0"/>
      <w:marBottom w:val="0"/>
      <w:divBdr>
        <w:top w:val="none" w:sz="0" w:space="0" w:color="auto"/>
        <w:left w:val="none" w:sz="0" w:space="0" w:color="auto"/>
        <w:bottom w:val="none" w:sz="0" w:space="0" w:color="auto"/>
        <w:right w:val="none" w:sz="0" w:space="0" w:color="auto"/>
      </w:divBdr>
    </w:div>
    <w:div w:id="1244951934">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57446501">
      <w:bodyDiv w:val="1"/>
      <w:marLeft w:val="0"/>
      <w:marRight w:val="0"/>
      <w:marTop w:val="0"/>
      <w:marBottom w:val="0"/>
      <w:divBdr>
        <w:top w:val="none" w:sz="0" w:space="0" w:color="auto"/>
        <w:left w:val="none" w:sz="0" w:space="0" w:color="auto"/>
        <w:bottom w:val="none" w:sz="0" w:space="0" w:color="auto"/>
        <w:right w:val="none" w:sz="0" w:space="0" w:color="auto"/>
      </w:divBdr>
    </w:div>
    <w:div w:id="1274089321">
      <w:bodyDiv w:val="1"/>
      <w:marLeft w:val="0"/>
      <w:marRight w:val="0"/>
      <w:marTop w:val="0"/>
      <w:marBottom w:val="0"/>
      <w:divBdr>
        <w:top w:val="none" w:sz="0" w:space="0" w:color="auto"/>
        <w:left w:val="none" w:sz="0" w:space="0" w:color="auto"/>
        <w:bottom w:val="none" w:sz="0" w:space="0" w:color="auto"/>
        <w:right w:val="none" w:sz="0" w:space="0" w:color="auto"/>
      </w:divBdr>
    </w:div>
    <w:div w:id="1296452401">
      <w:bodyDiv w:val="1"/>
      <w:marLeft w:val="0"/>
      <w:marRight w:val="0"/>
      <w:marTop w:val="0"/>
      <w:marBottom w:val="0"/>
      <w:divBdr>
        <w:top w:val="none" w:sz="0" w:space="0" w:color="auto"/>
        <w:left w:val="none" w:sz="0" w:space="0" w:color="auto"/>
        <w:bottom w:val="none" w:sz="0" w:space="0" w:color="auto"/>
        <w:right w:val="none" w:sz="0" w:space="0" w:color="auto"/>
      </w:divBdr>
    </w:div>
    <w:div w:id="1301233372">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424255">
      <w:bodyDiv w:val="1"/>
      <w:marLeft w:val="0"/>
      <w:marRight w:val="0"/>
      <w:marTop w:val="0"/>
      <w:marBottom w:val="0"/>
      <w:divBdr>
        <w:top w:val="none" w:sz="0" w:space="0" w:color="auto"/>
        <w:left w:val="none" w:sz="0" w:space="0" w:color="auto"/>
        <w:bottom w:val="none" w:sz="0" w:space="0" w:color="auto"/>
        <w:right w:val="none" w:sz="0" w:space="0" w:color="auto"/>
      </w:divBdr>
    </w:div>
    <w:div w:id="1316834282">
      <w:bodyDiv w:val="1"/>
      <w:marLeft w:val="0"/>
      <w:marRight w:val="0"/>
      <w:marTop w:val="0"/>
      <w:marBottom w:val="0"/>
      <w:divBdr>
        <w:top w:val="none" w:sz="0" w:space="0" w:color="auto"/>
        <w:left w:val="none" w:sz="0" w:space="0" w:color="auto"/>
        <w:bottom w:val="none" w:sz="0" w:space="0" w:color="auto"/>
        <w:right w:val="none" w:sz="0" w:space="0" w:color="auto"/>
      </w:divBdr>
    </w:div>
    <w:div w:id="1326670226">
      <w:bodyDiv w:val="1"/>
      <w:marLeft w:val="0"/>
      <w:marRight w:val="0"/>
      <w:marTop w:val="0"/>
      <w:marBottom w:val="0"/>
      <w:divBdr>
        <w:top w:val="none" w:sz="0" w:space="0" w:color="auto"/>
        <w:left w:val="none" w:sz="0" w:space="0" w:color="auto"/>
        <w:bottom w:val="none" w:sz="0" w:space="0" w:color="auto"/>
        <w:right w:val="none" w:sz="0" w:space="0" w:color="auto"/>
      </w:divBdr>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42856891">
      <w:bodyDiv w:val="1"/>
      <w:marLeft w:val="0"/>
      <w:marRight w:val="0"/>
      <w:marTop w:val="0"/>
      <w:marBottom w:val="0"/>
      <w:divBdr>
        <w:top w:val="none" w:sz="0" w:space="0" w:color="auto"/>
        <w:left w:val="none" w:sz="0" w:space="0" w:color="auto"/>
        <w:bottom w:val="none" w:sz="0" w:space="0" w:color="auto"/>
        <w:right w:val="none" w:sz="0" w:space="0" w:color="auto"/>
      </w:divBdr>
    </w:div>
    <w:div w:id="1372074426">
      <w:bodyDiv w:val="1"/>
      <w:marLeft w:val="0"/>
      <w:marRight w:val="0"/>
      <w:marTop w:val="0"/>
      <w:marBottom w:val="0"/>
      <w:divBdr>
        <w:top w:val="none" w:sz="0" w:space="0" w:color="auto"/>
        <w:left w:val="none" w:sz="0" w:space="0" w:color="auto"/>
        <w:bottom w:val="none" w:sz="0" w:space="0" w:color="auto"/>
        <w:right w:val="none" w:sz="0" w:space="0" w:color="auto"/>
      </w:divBdr>
    </w:div>
    <w:div w:id="1380546897">
      <w:bodyDiv w:val="1"/>
      <w:marLeft w:val="0"/>
      <w:marRight w:val="0"/>
      <w:marTop w:val="0"/>
      <w:marBottom w:val="0"/>
      <w:divBdr>
        <w:top w:val="none" w:sz="0" w:space="0" w:color="auto"/>
        <w:left w:val="none" w:sz="0" w:space="0" w:color="auto"/>
        <w:bottom w:val="none" w:sz="0" w:space="0" w:color="auto"/>
        <w:right w:val="none" w:sz="0" w:space="0" w:color="auto"/>
      </w:divBdr>
    </w:div>
    <w:div w:id="1381317913">
      <w:bodyDiv w:val="1"/>
      <w:marLeft w:val="0"/>
      <w:marRight w:val="0"/>
      <w:marTop w:val="0"/>
      <w:marBottom w:val="0"/>
      <w:divBdr>
        <w:top w:val="none" w:sz="0" w:space="0" w:color="auto"/>
        <w:left w:val="none" w:sz="0" w:space="0" w:color="auto"/>
        <w:bottom w:val="none" w:sz="0" w:space="0" w:color="auto"/>
        <w:right w:val="none" w:sz="0" w:space="0" w:color="auto"/>
      </w:divBdr>
    </w:div>
    <w:div w:id="1437753240">
      <w:bodyDiv w:val="1"/>
      <w:marLeft w:val="0"/>
      <w:marRight w:val="0"/>
      <w:marTop w:val="0"/>
      <w:marBottom w:val="0"/>
      <w:divBdr>
        <w:top w:val="none" w:sz="0" w:space="0" w:color="auto"/>
        <w:left w:val="none" w:sz="0" w:space="0" w:color="auto"/>
        <w:bottom w:val="none" w:sz="0" w:space="0" w:color="auto"/>
        <w:right w:val="none" w:sz="0" w:space="0" w:color="auto"/>
      </w:divBdr>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
    <w:div w:id="1449618579">
      <w:bodyDiv w:val="1"/>
      <w:marLeft w:val="0"/>
      <w:marRight w:val="0"/>
      <w:marTop w:val="0"/>
      <w:marBottom w:val="0"/>
      <w:divBdr>
        <w:top w:val="none" w:sz="0" w:space="0" w:color="auto"/>
        <w:left w:val="none" w:sz="0" w:space="0" w:color="auto"/>
        <w:bottom w:val="none" w:sz="0" w:space="0" w:color="auto"/>
        <w:right w:val="none" w:sz="0" w:space="0" w:color="auto"/>
      </w:divBdr>
    </w:div>
    <w:div w:id="1450125812">
      <w:bodyDiv w:val="1"/>
      <w:marLeft w:val="0"/>
      <w:marRight w:val="0"/>
      <w:marTop w:val="0"/>
      <w:marBottom w:val="0"/>
      <w:divBdr>
        <w:top w:val="none" w:sz="0" w:space="0" w:color="auto"/>
        <w:left w:val="none" w:sz="0" w:space="0" w:color="auto"/>
        <w:bottom w:val="none" w:sz="0" w:space="0" w:color="auto"/>
        <w:right w:val="none" w:sz="0" w:space="0" w:color="auto"/>
      </w:divBdr>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507861574">
      <w:bodyDiv w:val="1"/>
      <w:marLeft w:val="0"/>
      <w:marRight w:val="0"/>
      <w:marTop w:val="0"/>
      <w:marBottom w:val="0"/>
      <w:divBdr>
        <w:top w:val="none" w:sz="0" w:space="0" w:color="auto"/>
        <w:left w:val="none" w:sz="0" w:space="0" w:color="auto"/>
        <w:bottom w:val="none" w:sz="0" w:space="0" w:color="auto"/>
        <w:right w:val="none" w:sz="0" w:space="0" w:color="auto"/>
      </w:divBdr>
      <w:divsChild>
        <w:div w:id="770855073">
          <w:marLeft w:val="0"/>
          <w:marRight w:val="0"/>
          <w:marTop w:val="0"/>
          <w:marBottom w:val="0"/>
          <w:divBdr>
            <w:top w:val="none" w:sz="0" w:space="0" w:color="auto"/>
            <w:left w:val="none" w:sz="0" w:space="0" w:color="auto"/>
            <w:bottom w:val="none" w:sz="0" w:space="0" w:color="auto"/>
            <w:right w:val="none" w:sz="0" w:space="0" w:color="auto"/>
          </w:divBdr>
          <w:divsChild>
            <w:div w:id="1314020777">
              <w:marLeft w:val="0"/>
              <w:marRight w:val="0"/>
              <w:marTop w:val="0"/>
              <w:marBottom w:val="600"/>
              <w:divBdr>
                <w:top w:val="none" w:sz="0" w:space="0" w:color="auto"/>
                <w:left w:val="none" w:sz="0" w:space="0" w:color="auto"/>
                <w:bottom w:val="none" w:sz="0" w:space="0" w:color="auto"/>
                <w:right w:val="none" w:sz="0" w:space="0" w:color="auto"/>
              </w:divBdr>
              <w:divsChild>
                <w:div w:id="7660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0817">
      <w:bodyDiv w:val="1"/>
      <w:marLeft w:val="0"/>
      <w:marRight w:val="0"/>
      <w:marTop w:val="0"/>
      <w:marBottom w:val="0"/>
      <w:divBdr>
        <w:top w:val="none" w:sz="0" w:space="0" w:color="auto"/>
        <w:left w:val="none" w:sz="0" w:space="0" w:color="auto"/>
        <w:bottom w:val="none" w:sz="0" w:space="0" w:color="auto"/>
        <w:right w:val="none" w:sz="0" w:space="0" w:color="auto"/>
      </w:divBdr>
    </w:div>
    <w:div w:id="1566988050">
      <w:bodyDiv w:val="1"/>
      <w:marLeft w:val="0"/>
      <w:marRight w:val="0"/>
      <w:marTop w:val="0"/>
      <w:marBottom w:val="0"/>
      <w:divBdr>
        <w:top w:val="none" w:sz="0" w:space="0" w:color="auto"/>
        <w:left w:val="none" w:sz="0" w:space="0" w:color="auto"/>
        <w:bottom w:val="none" w:sz="0" w:space="0" w:color="auto"/>
        <w:right w:val="none" w:sz="0" w:space="0" w:color="auto"/>
      </w:divBdr>
    </w:div>
    <w:div w:id="1587498791">
      <w:bodyDiv w:val="1"/>
      <w:marLeft w:val="0"/>
      <w:marRight w:val="0"/>
      <w:marTop w:val="0"/>
      <w:marBottom w:val="0"/>
      <w:divBdr>
        <w:top w:val="none" w:sz="0" w:space="0" w:color="auto"/>
        <w:left w:val="none" w:sz="0" w:space="0" w:color="auto"/>
        <w:bottom w:val="none" w:sz="0" w:space="0" w:color="auto"/>
        <w:right w:val="none" w:sz="0" w:space="0" w:color="auto"/>
      </w:divBdr>
    </w:div>
    <w:div w:id="1592616997">
      <w:bodyDiv w:val="1"/>
      <w:marLeft w:val="0"/>
      <w:marRight w:val="0"/>
      <w:marTop w:val="0"/>
      <w:marBottom w:val="0"/>
      <w:divBdr>
        <w:top w:val="none" w:sz="0" w:space="0" w:color="auto"/>
        <w:left w:val="none" w:sz="0" w:space="0" w:color="auto"/>
        <w:bottom w:val="none" w:sz="0" w:space="0" w:color="auto"/>
        <w:right w:val="none" w:sz="0" w:space="0" w:color="auto"/>
      </w:divBdr>
    </w:div>
    <w:div w:id="1670981726">
      <w:bodyDiv w:val="1"/>
      <w:marLeft w:val="0"/>
      <w:marRight w:val="0"/>
      <w:marTop w:val="0"/>
      <w:marBottom w:val="0"/>
      <w:divBdr>
        <w:top w:val="none" w:sz="0" w:space="0" w:color="auto"/>
        <w:left w:val="none" w:sz="0" w:space="0" w:color="auto"/>
        <w:bottom w:val="none" w:sz="0" w:space="0" w:color="auto"/>
        <w:right w:val="none" w:sz="0" w:space="0" w:color="auto"/>
      </w:divBdr>
    </w:div>
    <w:div w:id="1696275256">
      <w:bodyDiv w:val="1"/>
      <w:marLeft w:val="0"/>
      <w:marRight w:val="0"/>
      <w:marTop w:val="0"/>
      <w:marBottom w:val="0"/>
      <w:divBdr>
        <w:top w:val="none" w:sz="0" w:space="0" w:color="auto"/>
        <w:left w:val="none" w:sz="0" w:space="0" w:color="auto"/>
        <w:bottom w:val="none" w:sz="0" w:space="0" w:color="auto"/>
        <w:right w:val="none" w:sz="0" w:space="0" w:color="auto"/>
      </w:divBdr>
    </w:div>
    <w:div w:id="1710378663">
      <w:bodyDiv w:val="1"/>
      <w:marLeft w:val="0"/>
      <w:marRight w:val="0"/>
      <w:marTop w:val="0"/>
      <w:marBottom w:val="0"/>
      <w:divBdr>
        <w:top w:val="none" w:sz="0" w:space="0" w:color="auto"/>
        <w:left w:val="none" w:sz="0" w:space="0" w:color="auto"/>
        <w:bottom w:val="none" w:sz="0" w:space="0" w:color="auto"/>
        <w:right w:val="none" w:sz="0" w:space="0" w:color="auto"/>
      </w:divBdr>
    </w:div>
    <w:div w:id="1713266137">
      <w:bodyDiv w:val="1"/>
      <w:marLeft w:val="0"/>
      <w:marRight w:val="0"/>
      <w:marTop w:val="0"/>
      <w:marBottom w:val="0"/>
      <w:divBdr>
        <w:top w:val="none" w:sz="0" w:space="0" w:color="auto"/>
        <w:left w:val="none" w:sz="0" w:space="0" w:color="auto"/>
        <w:bottom w:val="none" w:sz="0" w:space="0" w:color="auto"/>
        <w:right w:val="none" w:sz="0" w:space="0" w:color="auto"/>
      </w:divBdr>
    </w:div>
    <w:div w:id="1807165698">
      <w:bodyDiv w:val="1"/>
      <w:marLeft w:val="0"/>
      <w:marRight w:val="0"/>
      <w:marTop w:val="0"/>
      <w:marBottom w:val="0"/>
      <w:divBdr>
        <w:top w:val="none" w:sz="0" w:space="0" w:color="auto"/>
        <w:left w:val="none" w:sz="0" w:space="0" w:color="auto"/>
        <w:bottom w:val="none" w:sz="0" w:space="0" w:color="auto"/>
        <w:right w:val="none" w:sz="0" w:space="0" w:color="auto"/>
      </w:divBdr>
    </w:div>
    <w:div w:id="1827474280">
      <w:bodyDiv w:val="1"/>
      <w:marLeft w:val="0"/>
      <w:marRight w:val="0"/>
      <w:marTop w:val="0"/>
      <w:marBottom w:val="0"/>
      <w:divBdr>
        <w:top w:val="none" w:sz="0" w:space="0" w:color="auto"/>
        <w:left w:val="none" w:sz="0" w:space="0" w:color="auto"/>
        <w:bottom w:val="none" w:sz="0" w:space="0" w:color="auto"/>
        <w:right w:val="none" w:sz="0" w:space="0" w:color="auto"/>
      </w:divBdr>
    </w:div>
    <w:div w:id="1839879016">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 w:id="1907375816">
      <w:bodyDiv w:val="1"/>
      <w:marLeft w:val="0"/>
      <w:marRight w:val="0"/>
      <w:marTop w:val="0"/>
      <w:marBottom w:val="0"/>
      <w:divBdr>
        <w:top w:val="none" w:sz="0" w:space="0" w:color="auto"/>
        <w:left w:val="none" w:sz="0" w:space="0" w:color="auto"/>
        <w:bottom w:val="none" w:sz="0" w:space="0" w:color="auto"/>
        <w:right w:val="none" w:sz="0" w:space="0" w:color="auto"/>
      </w:divBdr>
    </w:div>
    <w:div w:id="1933465613">
      <w:bodyDiv w:val="1"/>
      <w:marLeft w:val="0"/>
      <w:marRight w:val="0"/>
      <w:marTop w:val="0"/>
      <w:marBottom w:val="0"/>
      <w:divBdr>
        <w:top w:val="none" w:sz="0" w:space="0" w:color="auto"/>
        <w:left w:val="none" w:sz="0" w:space="0" w:color="auto"/>
        <w:bottom w:val="none" w:sz="0" w:space="0" w:color="auto"/>
        <w:right w:val="none" w:sz="0" w:space="0" w:color="auto"/>
      </w:divBdr>
    </w:div>
    <w:div w:id="1948849280">
      <w:bodyDiv w:val="1"/>
      <w:marLeft w:val="0"/>
      <w:marRight w:val="0"/>
      <w:marTop w:val="0"/>
      <w:marBottom w:val="0"/>
      <w:divBdr>
        <w:top w:val="none" w:sz="0" w:space="0" w:color="auto"/>
        <w:left w:val="none" w:sz="0" w:space="0" w:color="auto"/>
        <w:bottom w:val="none" w:sz="0" w:space="0" w:color="auto"/>
        <w:right w:val="none" w:sz="0" w:space="0" w:color="auto"/>
      </w:divBdr>
    </w:div>
    <w:div w:id="1956596958">
      <w:bodyDiv w:val="1"/>
      <w:marLeft w:val="0"/>
      <w:marRight w:val="0"/>
      <w:marTop w:val="0"/>
      <w:marBottom w:val="0"/>
      <w:divBdr>
        <w:top w:val="none" w:sz="0" w:space="0" w:color="auto"/>
        <w:left w:val="none" w:sz="0" w:space="0" w:color="auto"/>
        <w:bottom w:val="none" w:sz="0" w:space="0" w:color="auto"/>
        <w:right w:val="none" w:sz="0" w:space="0" w:color="auto"/>
      </w:divBdr>
    </w:div>
    <w:div w:id="1970359090">
      <w:bodyDiv w:val="1"/>
      <w:marLeft w:val="0"/>
      <w:marRight w:val="0"/>
      <w:marTop w:val="0"/>
      <w:marBottom w:val="0"/>
      <w:divBdr>
        <w:top w:val="none" w:sz="0" w:space="0" w:color="auto"/>
        <w:left w:val="none" w:sz="0" w:space="0" w:color="auto"/>
        <w:bottom w:val="none" w:sz="0" w:space="0" w:color="auto"/>
        <w:right w:val="none" w:sz="0" w:space="0" w:color="auto"/>
      </w:divBdr>
    </w:div>
    <w:div w:id="1977756794">
      <w:bodyDiv w:val="1"/>
      <w:marLeft w:val="0"/>
      <w:marRight w:val="0"/>
      <w:marTop w:val="0"/>
      <w:marBottom w:val="0"/>
      <w:divBdr>
        <w:top w:val="none" w:sz="0" w:space="0" w:color="auto"/>
        <w:left w:val="none" w:sz="0" w:space="0" w:color="auto"/>
        <w:bottom w:val="none" w:sz="0" w:space="0" w:color="auto"/>
        <w:right w:val="none" w:sz="0" w:space="0" w:color="auto"/>
      </w:divBdr>
    </w:div>
    <w:div w:id="2023049623">
      <w:bodyDiv w:val="1"/>
      <w:marLeft w:val="0"/>
      <w:marRight w:val="0"/>
      <w:marTop w:val="0"/>
      <w:marBottom w:val="0"/>
      <w:divBdr>
        <w:top w:val="none" w:sz="0" w:space="0" w:color="auto"/>
        <w:left w:val="none" w:sz="0" w:space="0" w:color="auto"/>
        <w:bottom w:val="none" w:sz="0" w:space="0" w:color="auto"/>
        <w:right w:val="none" w:sz="0" w:space="0" w:color="auto"/>
      </w:divBdr>
    </w:div>
    <w:div w:id="2023701772">
      <w:bodyDiv w:val="1"/>
      <w:marLeft w:val="0"/>
      <w:marRight w:val="0"/>
      <w:marTop w:val="0"/>
      <w:marBottom w:val="0"/>
      <w:divBdr>
        <w:top w:val="none" w:sz="0" w:space="0" w:color="auto"/>
        <w:left w:val="none" w:sz="0" w:space="0" w:color="auto"/>
        <w:bottom w:val="none" w:sz="0" w:space="0" w:color="auto"/>
        <w:right w:val="none" w:sz="0" w:space="0" w:color="auto"/>
      </w:divBdr>
    </w:div>
    <w:div w:id="2062097301">
      <w:bodyDiv w:val="1"/>
      <w:marLeft w:val="0"/>
      <w:marRight w:val="0"/>
      <w:marTop w:val="0"/>
      <w:marBottom w:val="0"/>
      <w:divBdr>
        <w:top w:val="none" w:sz="0" w:space="0" w:color="auto"/>
        <w:left w:val="none" w:sz="0" w:space="0" w:color="auto"/>
        <w:bottom w:val="none" w:sz="0" w:space="0" w:color="auto"/>
        <w:right w:val="none" w:sz="0" w:space="0" w:color="auto"/>
      </w:divBdr>
    </w:div>
    <w:div w:id="2102069952">
      <w:bodyDiv w:val="1"/>
      <w:marLeft w:val="0"/>
      <w:marRight w:val="0"/>
      <w:marTop w:val="0"/>
      <w:marBottom w:val="0"/>
      <w:divBdr>
        <w:top w:val="none" w:sz="0" w:space="0" w:color="auto"/>
        <w:left w:val="none" w:sz="0" w:space="0" w:color="auto"/>
        <w:bottom w:val="none" w:sz="0" w:space="0" w:color="auto"/>
        <w:right w:val="none" w:sz="0" w:space="0" w:color="auto"/>
      </w:divBdr>
    </w:div>
    <w:div w:id="2106152429">
      <w:bodyDiv w:val="1"/>
      <w:marLeft w:val="0"/>
      <w:marRight w:val="0"/>
      <w:marTop w:val="0"/>
      <w:marBottom w:val="0"/>
      <w:divBdr>
        <w:top w:val="none" w:sz="0" w:space="0" w:color="auto"/>
        <w:left w:val="none" w:sz="0" w:space="0" w:color="auto"/>
        <w:bottom w:val="none" w:sz="0" w:space="0" w:color="auto"/>
        <w:right w:val="none" w:sz="0" w:space="0" w:color="auto"/>
      </w:divBdr>
    </w:div>
    <w:div w:id="2110468461">
      <w:bodyDiv w:val="1"/>
      <w:marLeft w:val="0"/>
      <w:marRight w:val="0"/>
      <w:marTop w:val="0"/>
      <w:marBottom w:val="0"/>
      <w:divBdr>
        <w:top w:val="none" w:sz="0" w:space="0" w:color="auto"/>
        <w:left w:val="none" w:sz="0" w:space="0" w:color="auto"/>
        <w:bottom w:val="none" w:sz="0" w:space="0" w:color="auto"/>
        <w:right w:val="none" w:sz="0" w:space="0" w:color="auto"/>
      </w:divBdr>
      <w:divsChild>
        <w:div w:id="709644317">
          <w:marLeft w:val="0"/>
          <w:marRight w:val="0"/>
          <w:marTop w:val="0"/>
          <w:marBottom w:val="0"/>
          <w:divBdr>
            <w:top w:val="none" w:sz="0" w:space="0" w:color="auto"/>
            <w:left w:val="none" w:sz="0" w:space="0" w:color="auto"/>
            <w:bottom w:val="none" w:sz="0" w:space="0" w:color="auto"/>
            <w:right w:val="none" w:sz="0" w:space="0" w:color="auto"/>
          </w:divBdr>
        </w:div>
      </w:divsChild>
    </w:div>
    <w:div w:id="21166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lga-responds-latest-delayed-transfers-care-figures-11" TargetMode="External"/><Relationship Id="rId18" Type="http://schemas.openxmlformats.org/officeDocument/2006/relationships/hyperlink" Target="https://www.local.gov.uk/about/news/lga-responds-nhs-funding-expansion-prep-tri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ocal.gov.uk/sites/default/files/documents/1.79%20National%20child%20measurement%20programme_03.pdf" TargetMode="External"/><Relationship Id="rId17" Type="http://schemas.openxmlformats.org/officeDocument/2006/relationships/hyperlink" Target="https://www.local.gov.uk/about/news/lga-responds-rcpch-state-child-health-report" TargetMode="External"/><Relationship Id="rId2" Type="http://schemas.openxmlformats.org/officeDocument/2006/relationships/customXml" Target="../customXml/item2.xml"/><Relationship Id="rId16" Type="http://schemas.openxmlformats.org/officeDocument/2006/relationships/hyperlink" Target="https://www.local.gov.uk/about/news/lga-responds-childhood-obesity-trailblazer-announc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leader-of-the-commons-to-chair-ministerial-group-on-family-support-from-conception-to-the-age-of-two" TargetMode="External"/><Relationship Id="rId5" Type="http://schemas.openxmlformats.org/officeDocument/2006/relationships/numbering" Target="numbering.xml"/><Relationship Id="rId15" Type="http://schemas.openxmlformats.org/officeDocument/2006/relationships/hyperlink" Target="https://www.local.gov.uk/about/news/lga-responds-report-key-care-funding" TargetMode="External"/><Relationship Id="rId10" Type="http://schemas.openxmlformats.org/officeDocument/2006/relationships/endnotes" Target="endnotes.xml"/><Relationship Id="rId19" Type="http://schemas.openxmlformats.org/officeDocument/2006/relationships/hyperlink" Target="mailto:mark.norris@loc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pending-review-201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1" ma:contentTypeDescription="Create a new document." ma:contentTypeScope="" ma:versionID="d5069f8b15c1b4e18af9d15fde96502a">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74dc6367f6d49dc48d2c39dce2247761"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bffb0a7-6720-4332-9e48-f603ba181521" xsi:nil="true"/>
    <Document_x0020_Type xmlns="ddd5460c-fd9a-4b2f-9b0a-4d83386095b6" xsi:nil="true"/>
    <Meeting_x0020_date xmlns="cbffb0a7-6720-4332-9e48-f603ba181521" xsi:nil="true"/>
    <Work_x0020_Area xmlns="cbffb0a7-6720-4332-9e48-f603ba18152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ABFD7-1DA4-4283-AE60-970B520873D2}">
  <ds:schemaRefs>
    <ds:schemaRef ds:uri="http://schemas.microsoft.com/sharepoint/v3/contenttype/forms"/>
  </ds:schemaRefs>
</ds:datastoreItem>
</file>

<file path=customXml/itemProps2.xml><?xml version="1.0" encoding="utf-8"?>
<ds:datastoreItem xmlns:ds="http://schemas.openxmlformats.org/officeDocument/2006/customXml" ds:itemID="{9AC30A77-E0C6-4E79-B182-3795AFE9B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8BE63-189C-4159-A29A-90DC91BD306B}">
  <ds:schemaRefs>
    <ds:schemaRef ds:uri="ddd5460c-fd9a-4b2f-9b0a-4d83386095b6"/>
    <ds:schemaRef ds:uri="cbffb0a7-6720-4332-9e48-f603ba181521"/>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622B6BF-75DD-4642-B080-0A4C8CCE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177A293A</Template>
  <TotalTime>37</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Davidson</dc:creator>
  <cp:lastModifiedBy>Thomas French</cp:lastModifiedBy>
  <cp:revision>11</cp:revision>
  <cp:lastPrinted>2015-06-01T08:35:00Z</cp:lastPrinted>
  <dcterms:created xsi:type="dcterms:W3CDTF">2019-01-17T16:52:00Z</dcterms:created>
  <dcterms:modified xsi:type="dcterms:W3CDTF">2019-02-27T15:54:00Z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